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268" w:rsidRPr="00740D3B" w:rsidRDefault="00740D3B" w:rsidP="00AD5C5C">
      <w:pPr>
        <w:rPr>
          <w:b/>
        </w:rPr>
      </w:pPr>
      <w:bookmarkStart w:id="0" w:name="_GoBack"/>
      <w:bookmarkEnd w:id="0"/>
      <w:r w:rsidRPr="00740D3B">
        <w:rPr>
          <w:b/>
        </w:rPr>
        <w:t>Dutch residential mortgage market</w:t>
      </w:r>
    </w:p>
    <w:p w:rsidR="00740D3B" w:rsidRDefault="00740D3B" w:rsidP="00AD5C5C"/>
    <w:p w:rsidR="00892EC2" w:rsidRDefault="000C3B30" w:rsidP="00AD5C5C">
      <w:r>
        <w:t xml:space="preserve">The Dutch residential mortgage debt stock is relatively sizeable, especially when compared to other European countries. Since the 1990s, the mortgage debt stock </w:t>
      </w:r>
      <w:r w:rsidR="00892EC2">
        <w:t xml:space="preserve">of Dutch households </w:t>
      </w:r>
      <w:r>
        <w:t>has grown considerably, mainly on the back of mortgage lending on the basi</w:t>
      </w:r>
      <w:r w:rsidR="00892EC2">
        <w:t xml:space="preserve">s of two incomes in a household, </w:t>
      </w:r>
      <w:r>
        <w:t>the introduction of tax-efficient product structures</w:t>
      </w:r>
      <w:r w:rsidR="00892EC2">
        <w:t xml:space="preserve"> </w:t>
      </w:r>
      <w:r>
        <w:t>such as mortgages with deferred principal repayment vehicles and interest-only mortgages loans</w:t>
      </w:r>
      <w:r w:rsidR="00892EC2">
        <w:t>, financial deregulation and increased competition</w:t>
      </w:r>
      <w:r w:rsidR="00957AA9">
        <w:t xml:space="preserve"> among originators</w:t>
      </w:r>
      <w:r w:rsidR="00892EC2">
        <w:t xml:space="preserve">. </w:t>
      </w:r>
      <w:r>
        <w:t xml:space="preserve"> </w:t>
      </w:r>
      <w:r w:rsidR="00892EC2">
        <w:t xml:space="preserve">Moreover, Loan-to-Value (LTV) ratios have been relatively high, as the Dutch tax system implicitly discouraged amortisation, due to the tax deductibility of mortgage interest payments. The mortgage debt </w:t>
      </w:r>
      <w:r>
        <w:t xml:space="preserve">growth continued until Q4 2012, when total </w:t>
      </w:r>
      <w:r w:rsidR="00892EC2">
        <w:t xml:space="preserve">Dutch </w:t>
      </w:r>
      <w:r>
        <w:t xml:space="preserve">mortgage debt </w:t>
      </w:r>
      <w:r w:rsidR="00892EC2">
        <w:t xml:space="preserve">stock </w:t>
      </w:r>
      <w:r>
        <w:t>peaked at EUR 652 billion</w:t>
      </w:r>
      <w:r>
        <w:rPr>
          <w:rStyle w:val="Voetnootmarkering"/>
        </w:rPr>
        <w:footnoteReference w:id="1"/>
      </w:r>
      <w:r>
        <w:t xml:space="preserve">. </w:t>
      </w:r>
      <w:r w:rsidR="00892EC2">
        <w:t xml:space="preserve">The correction on the housing market caused a modest decline in mortgage debt in subsequent years, but as the market </w:t>
      </w:r>
      <w:r w:rsidR="00F713E6">
        <w:t>has been</w:t>
      </w:r>
      <w:r w:rsidR="00892EC2">
        <w:t xml:space="preserve"> recovering since 2013, there is recently again a tendency to higher debt growth visible. In Q1 2015, the mortgage debt stock of Dutch households equalled EUR 636 billion</w:t>
      </w:r>
      <w:r w:rsidR="00892EC2" w:rsidRPr="00892EC2">
        <w:rPr>
          <w:vertAlign w:val="superscript"/>
        </w:rPr>
        <w:t>1</w:t>
      </w:r>
      <w:r w:rsidR="00892EC2">
        <w:t>.</w:t>
      </w:r>
    </w:p>
    <w:p w:rsidR="001F5642" w:rsidRDefault="001F5642" w:rsidP="00AD5C5C"/>
    <w:p w:rsidR="001F5642" w:rsidRDefault="001F5642" w:rsidP="00AD5C5C">
      <w:r>
        <w:rPr>
          <w:i/>
        </w:rPr>
        <w:t>Tax system</w:t>
      </w:r>
    </w:p>
    <w:p w:rsidR="00931DDA" w:rsidRDefault="001F5642" w:rsidP="00AD5C5C">
      <w:r>
        <w:t xml:space="preserve">The Dutch </w:t>
      </w:r>
      <w:r w:rsidR="004359E9">
        <w:t xml:space="preserve">tax </w:t>
      </w:r>
      <w:r>
        <w:t>system plays an important role in the Dutch mortgage market, as it allows for full deductibility of mortgage interest payments from taxable income. This tax system has been around for a very long time, but financial innovation have resulted in a greater leverage of this tax benefit. Until 2001</w:t>
      </w:r>
      <w:r w:rsidR="00F713E6">
        <w:t xml:space="preserve"> from the 1990s onwards</w:t>
      </w:r>
      <w:r>
        <w:t>, this tax deductibility was unconditional. In 2001 and 2004, several conditions have been introduced to limit the usage of tax deductibility, including a restriction of tax deductibility to the (mortgage interest payments for) the borrower’s primary residence and a limited duration of</w:t>
      </w:r>
      <w:r w:rsidR="00931DDA">
        <w:t xml:space="preserve"> the deductibility of 30 years.</w:t>
      </w:r>
    </w:p>
    <w:p w:rsidR="00931DDA" w:rsidRDefault="00931DDA" w:rsidP="00AD5C5C"/>
    <w:p w:rsidR="00931DDA" w:rsidRDefault="00931DDA" w:rsidP="00AD5C5C">
      <w:r>
        <w:t xml:space="preserve">A further reform of the tax system was enforced on 1 January 2013. Since this date, all new mortgage loans have to be repaid in full in 30 years, at least on an annuity basis, in order to be eligible for tax relief (linear mortgage loans are also eligible). The tax benefits on mortgage loans, of which the underlying property was bought before 1 January 2013, have remained unchanged and are grandfathered, even in case of refinancing and relocation. As such, new mortgage originations still include older loan products, including interest-only. However, any additional loan on top of the </w:t>
      </w:r>
      <w:r w:rsidR="00B37E23">
        <w:t xml:space="preserve">borrower’s </w:t>
      </w:r>
      <w:r>
        <w:t>grandfathered produ</w:t>
      </w:r>
      <w:r w:rsidR="00B37E23">
        <w:t>ct structure</w:t>
      </w:r>
      <w:r>
        <w:t xml:space="preserve">, has to meet the </w:t>
      </w:r>
      <w:r w:rsidR="00B37E23">
        <w:t xml:space="preserve">mandatory full </w:t>
      </w:r>
      <w:r>
        <w:t xml:space="preserve">redemption standards </w:t>
      </w:r>
      <w:r w:rsidR="004359E9">
        <w:t xml:space="preserve">to allow </w:t>
      </w:r>
      <w:r w:rsidR="00B37E23">
        <w:t xml:space="preserve">for tax </w:t>
      </w:r>
      <w:r w:rsidR="004359E9">
        <w:t>deductibility</w:t>
      </w:r>
      <w:r>
        <w:t>.</w:t>
      </w:r>
    </w:p>
    <w:p w:rsidR="002A2D73" w:rsidRDefault="002A2D73" w:rsidP="00AD5C5C"/>
    <w:p w:rsidR="002C6E05" w:rsidRDefault="002C6E05" w:rsidP="00AD5C5C">
      <w:r>
        <w:t>Another reform imposed in 2013 to reduce the tax deductibility is to lower the maximum deduction percentage. This used to be equal to the highest marginal tax bracket (52%), but since 2013 the maximum deduction is lowered b</w:t>
      </w:r>
      <w:r w:rsidR="00C1671F">
        <w:t xml:space="preserve">y 0.5% per annum to 38.0% in 2042 (2015: 51.0%). </w:t>
      </w:r>
    </w:p>
    <w:p w:rsidR="002C6E05" w:rsidRDefault="002C6E05" w:rsidP="00AD5C5C"/>
    <w:p w:rsidR="002C6E05" w:rsidRDefault="00C1671F" w:rsidP="00AD5C5C">
      <w:r>
        <w:t>There are several housing-related taxes which are linked to the fiscal appraisal value (“WOZ”) of the house, both imposed on national and local level. Moreover, a transfer tax (stamp duty) of 2% is applied when a house changes hands. Although these taxes partially unwind the benefits of tax deductibility of interest payments, and several restrictions to this tax deductibility have been applied, tax relief on mortgage loans is still substantial.</w:t>
      </w:r>
    </w:p>
    <w:p w:rsidR="00931DDA" w:rsidRDefault="00931DDA" w:rsidP="00AD5C5C"/>
    <w:p w:rsidR="00740D3B" w:rsidRPr="00740D3B" w:rsidRDefault="00740D3B" w:rsidP="00AD5C5C">
      <w:pPr>
        <w:rPr>
          <w:i/>
        </w:rPr>
      </w:pPr>
      <w:r>
        <w:rPr>
          <w:i/>
        </w:rPr>
        <w:t>Loan products</w:t>
      </w:r>
    </w:p>
    <w:p w:rsidR="00740D3B" w:rsidRDefault="00740D3B" w:rsidP="00AD5C5C">
      <w:r w:rsidRPr="00740D3B">
        <w:t xml:space="preserve">The Dutch residential mortgage market is </w:t>
      </w:r>
      <w:r>
        <w:t>characteris</w:t>
      </w:r>
      <w:r w:rsidRPr="00740D3B">
        <w:t xml:space="preserve">ed by a </w:t>
      </w:r>
      <w:r>
        <w:t>wide range of mortgage loan products. In general, three types of mortgage loans can be distinguished.</w:t>
      </w:r>
    </w:p>
    <w:p w:rsidR="00740D3B" w:rsidRDefault="00740D3B" w:rsidP="00AD5C5C"/>
    <w:p w:rsidR="00A02ADD" w:rsidRDefault="00740D3B" w:rsidP="00AD5C5C">
      <w:r>
        <w:t xml:space="preserve">Firstly, the “classical” Dutch mortgage product is an annuity loan. Annuity mortgages used to be the norm until the beginning of the 1990s, </w:t>
      </w:r>
      <w:r w:rsidR="00A02ADD">
        <w:t xml:space="preserve">but it </w:t>
      </w:r>
      <w:r>
        <w:t>has returned as the most popular mortgage product</w:t>
      </w:r>
      <w:r w:rsidR="00A02ADD">
        <w:t xml:space="preserve"> in recent years. Reason for this return of annuity mortgages is the tax system. Since 2013, tax </w:t>
      </w:r>
      <w:r w:rsidR="00A02ADD">
        <w:lastRenderedPageBreak/>
        <w:t>deductibility of interest payments on new loans is conditional on full amortisation of the loan within 30 years, for which only (full) annuity and linear mortgage loans qualify.</w:t>
      </w:r>
    </w:p>
    <w:p w:rsidR="00A02ADD" w:rsidRDefault="00A02ADD" w:rsidP="00AD5C5C"/>
    <w:p w:rsidR="00A02ADD" w:rsidRDefault="00A02ADD" w:rsidP="00AD5C5C">
      <w:r>
        <w:t>Secondly, there is a relatively big presence of interest-only mortgage loans in the Dutch market. Full interest-only mortgages were popular in the late nineties and in the early years of this century.</w:t>
      </w:r>
      <w:r w:rsidR="00516FDD">
        <w:t xml:space="preserve"> </w:t>
      </w:r>
      <w:r>
        <w:t xml:space="preserve">Mortgages </w:t>
      </w:r>
      <w:r w:rsidR="00516FDD">
        <w:t xml:space="preserve">including an </w:t>
      </w:r>
      <w:r>
        <w:t>interest-only loan part were the norm until 2013, and even today, grandfathering of older tax benefits still results in a considerable amount of interest-only loan origination.</w:t>
      </w:r>
    </w:p>
    <w:p w:rsidR="00A02ADD" w:rsidRDefault="00A02ADD" w:rsidP="00AD5C5C"/>
    <w:p w:rsidR="00740D3B" w:rsidRDefault="00A02ADD" w:rsidP="00AD5C5C">
      <w:r>
        <w:t xml:space="preserve">Thirdly, there is still a big stock of mortgage products including deferred principal </w:t>
      </w:r>
      <w:r w:rsidR="00516FDD">
        <w:t>re</w:t>
      </w:r>
      <w:r>
        <w:t xml:space="preserve">payment vehicles. In such products, capital is accumulated </w:t>
      </w:r>
      <w:r w:rsidR="00516FDD">
        <w:t>over time (</w:t>
      </w:r>
      <w:r>
        <w:t>in a tax-friendly manner</w:t>
      </w:r>
      <w:r w:rsidR="00516FDD">
        <w:t>)</w:t>
      </w:r>
      <w:r>
        <w:t xml:space="preserve"> </w:t>
      </w:r>
      <w:r w:rsidR="000C3B30">
        <w:t xml:space="preserve">in a linked account </w:t>
      </w:r>
      <w:r>
        <w:t xml:space="preserve">in order to take care of a bullet principal repayment </w:t>
      </w:r>
      <w:r w:rsidR="00516FDD">
        <w:t xml:space="preserve">at maturity of the loan. The principal repayment vehicle is either an insurance product or a bank savings account. The latter structure has been allowed from 2008 and was very popular until 2013. Mortgage loan products with insurance-linked principal repayment vehicles used to be the norm prior to 2008 and there is a wide range of products present in this segment of the market. </w:t>
      </w:r>
      <w:r w:rsidR="002270FE">
        <w:t xml:space="preserve">Most structures combine a life-insurance product with capital accumulation and can be relatively </w:t>
      </w:r>
      <w:r w:rsidR="00516FDD">
        <w:t>complex</w:t>
      </w:r>
      <w:r w:rsidR="002270FE">
        <w:t xml:space="preserve">. In general, however, the capital accumulation either occurs </w:t>
      </w:r>
      <w:r w:rsidR="00787DC8">
        <w:t xml:space="preserve">through a </w:t>
      </w:r>
      <w:r w:rsidR="002270FE">
        <w:t xml:space="preserve">savings-like product (with guaranteed returns), or an investment-based product (with non-guaranteed returns). </w:t>
      </w:r>
    </w:p>
    <w:p w:rsidR="00740D3B" w:rsidRDefault="00740D3B" w:rsidP="00AD5C5C"/>
    <w:p w:rsidR="00892EC2" w:rsidRDefault="00892EC2" w:rsidP="00AD5C5C">
      <w:r>
        <w:t xml:space="preserve">A typical Dutch mortgage loan consists out of multiple loan parts, e.g. a bank savings loan part that is combined with an interest-only loan part. Newer mortgage loans, in particular those for first-time buyers after 2013, are full annuity and often consists of only one loan part. Nonetheless, tax grandfathering of older mortgage loan product structures </w:t>
      </w:r>
      <w:r w:rsidR="002C6E05">
        <w:t xml:space="preserve">still </w:t>
      </w:r>
      <w:r>
        <w:t>result</w:t>
      </w:r>
      <w:r w:rsidR="004359E9">
        <w:t>s</w:t>
      </w:r>
      <w:r>
        <w:t xml:space="preserve"> in </w:t>
      </w:r>
      <w:r w:rsidR="001F5642">
        <w:t>the origination of mortgages including multiple loan parts.</w:t>
      </w:r>
    </w:p>
    <w:p w:rsidR="001F5642" w:rsidRDefault="001F5642" w:rsidP="00AD5C5C">
      <w:pPr>
        <w:rPr>
          <w:i/>
        </w:rPr>
      </w:pPr>
    </w:p>
    <w:p w:rsidR="002C6E05" w:rsidRDefault="002C6E05" w:rsidP="00AD5C5C">
      <w:r>
        <w:t>Most i</w:t>
      </w:r>
      <w:r w:rsidR="00B37E23">
        <w:t>nterest rates on Dutch mortgages are not fixed for</w:t>
      </w:r>
      <w:r>
        <w:t xml:space="preserve"> the full duration of the loan, but they are typically fixed for a period between 5 and 15 years. Rate term fixings differ by vintage, however.  More recently, there has been a bias to longer term fixings (10-20 years). Most borrowers remain subject to interest rate risk, but compared to countries in which floating rates are the norm, Dutch mortgage borrowers are relatively well-insulated against interest rate fluctuations. </w:t>
      </w:r>
    </w:p>
    <w:p w:rsidR="001F5642" w:rsidRDefault="001F5642" w:rsidP="00AD5C5C"/>
    <w:p w:rsidR="00B064B2" w:rsidRPr="002C6E05" w:rsidRDefault="002C6E05" w:rsidP="002C6E05">
      <w:pPr>
        <w:rPr>
          <w:i/>
        </w:rPr>
      </w:pPr>
      <w:r w:rsidRPr="002C6E05">
        <w:rPr>
          <w:i/>
        </w:rPr>
        <w:t>Underwriting criteria</w:t>
      </w:r>
    </w:p>
    <w:p w:rsidR="002A2D73" w:rsidRDefault="00C1671F" w:rsidP="00AD5C5C">
      <w:r>
        <w:t>Most of the Dutch underwriting standards follow from special underwriting legislation</w:t>
      </w:r>
      <w:r w:rsidR="00B064B2">
        <w:t xml:space="preserve"> (“</w:t>
      </w:r>
      <w:proofErr w:type="spellStart"/>
      <w:r w:rsidR="00B064B2">
        <w:t>Tijdelijke</w:t>
      </w:r>
      <w:proofErr w:type="spellEnd"/>
      <w:r w:rsidR="00B064B2">
        <w:t xml:space="preserve"> </w:t>
      </w:r>
      <w:proofErr w:type="spellStart"/>
      <w:r w:rsidR="00B064B2">
        <w:t>regeling</w:t>
      </w:r>
      <w:proofErr w:type="spellEnd"/>
      <w:r w:rsidR="00B064B2">
        <w:t xml:space="preserve"> </w:t>
      </w:r>
      <w:proofErr w:type="spellStart"/>
      <w:r w:rsidR="00B064B2">
        <w:t>hypotecair</w:t>
      </w:r>
      <w:proofErr w:type="spellEnd"/>
      <w:r w:rsidR="00B064B2">
        <w:t xml:space="preserve"> </w:t>
      </w:r>
      <w:proofErr w:type="spellStart"/>
      <w:r w:rsidR="00B064B2">
        <w:t>krediet</w:t>
      </w:r>
      <w:proofErr w:type="spellEnd"/>
      <w:r w:rsidR="00B064B2">
        <w:t>”)</w:t>
      </w:r>
      <w:r>
        <w:t xml:space="preserve">. This law has been present since 2013 and strictly regulates maximum LTV and Loan-to-Income (LTI) ratios. </w:t>
      </w:r>
      <w:r w:rsidR="002A2D73">
        <w:t>The current maximum LTV is 103% (including all costs such as stamp duties), but it will be gradually lowered to 100% by 2018, by 1% per annum. L</w:t>
      </w:r>
      <w:r w:rsidR="004359E9">
        <w:t>TI</w:t>
      </w:r>
      <w:r w:rsidR="002A2D73">
        <w:t xml:space="preserve"> limits are set according a fixed table including references to gross income of the borrower and mortgage interest rates. This table is updated annually by the consumer budget advisory organisation “NIBUD” and ensures that income after (gross) mortgage servicing costs is still sufficient to cover normal costs of living.</w:t>
      </w:r>
    </w:p>
    <w:p w:rsidR="002A2D73" w:rsidRDefault="002A2D73" w:rsidP="00AD5C5C"/>
    <w:p w:rsidR="002A2D73" w:rsidRDefault="002A2D73" w:rsidP="00AD5C5C">
      <w:r>
        <w:t xml:space="preserve">Prior to the underwriting legislation, the underwriting criteria followed from the Code of Conduct for Mortgage Lending, which is the industry standard. This code, which limits the risk over crediting, has been tightened several times in the past decade. </w:t>
      </w:r>
      <w:r w:rsidR="00B064B2">
        <w:t xml:space="preserve">The </w:t>
      </w:r>
      <w:r>
        <w:t>20</w:t>
      </w:r>
      <w:r w:rsidR="00B064B2">
        <w:t xml:space="preserve">07 version of the code included a major overhaul and resulted in tighter lending standards, but </w:t>
      </w:r>
      <w:r>
        <w:t xml:space="preserve"> de</w:t>
      </w:r>
      <w:r w:rsidR="004359E9">
        <w:t>viation</w:t>
      </w:r>
      <w:r>
        <w:t xml:space="preserve"> </w:t>
      </w:r>
      <w:r w:rsidR="00B064B2">
        <w:t xml:space="preserve">in this version </w:t>
      </w:r>
      <w:r>
        <w:t xml:space="preserve">was still possible under the “explain” </w:t>
      </w:r>
      <w:r w:rsidR="00B064B2">
        <w:t>clause</w:t>
      </w:r>
      <w:r w:rsidR="00B064B2">
        <w:rPr>
          <w:rStyle w:val="Voetnootmarkering"/>
        </w:rPr>
        <w:footnoteReference w:id="2"/>
      </w:r>
      <w:r w:rsidR="00B064B2">
        <w:t xml:space="preserve">. In </w:t>
      </w:r>
      <w:r>
        <w:t xml:space="preserve">2011, </w:t>
      </w:r>
      <w:r w:rsidR="00B064B2">
        <w:t xml:space="preserve">another revised and stricter version of the Code of Conduct was introduced. Moreover, </w:t>
      </w:r>
      <w:r>
        <w:t xml:space="preserve">adherence to the “comply” </w:t>
      </w:r>
      <w:r w:rsidR="00B064B2">
        <w:t>option</w:t>
      </w:r>
      <w:r>
        <w:t xml:space="preserve"> </w:t>
      </w:r>
      <w:r w:rsidR="00B064B2">
        <w:t xml:space="preserve">was </w:t>
      </w:r>
      <w:r>
        <w:t>increasingly mandated by the Financial Markets Authority (</w:t>
      </w:r>
      <w:r w:rsidRPr="00B00735">
        <w:rPr>
          <w:i/>
        </w:rPr>
        <w:t>AFM</w:t>
      </w:r>
      <w:r>
        <w:t xml:space="preserve">). </w:t>
      </w:r>
      <w:r w:rsidR="00B064B2">
        <w:t>Although the Code of Conduct is currently largely overruled by the underwriting legislation, it is still in force. The major restriction it currently regulates</w:t>
      </w:r>
      <w:r w:rsidR="00957AA9">
        <w:t>,</w:t>
      </w:r>
      <w:r w:rsidR="00B064B2">
        <w:t xml:space="preserve"> in addition to </w:t>
      </w:r>
      <w:r w:rsidR="00B064B2">
        <w:lastRenderedPageBreak/>
        <w:t>the criteria in the underwriting legislation</w:t>
      </w:r>
      <w:r w:rsidR="00957AA9">
        <w:t>,</w:t>
      </w:r>
      <w:r w:rsidR="00B064B2">
        <w:t xml:space="preserve"> is the cap of interest-only loan parts to 50% of the total mortgage amount. This cap was introduced in 2011 and is applicable for all new mortgage contracts, including those for refinancing and/or relocations (i.e. no grandfathering is applied to older mortgage loans).</w:t>
      </w:r>
    </w:p>
    <w:p w:rsidR="00B064B2" w:rsidRDefault="00B064B2" w:rsidP="00AD5C5C"/>
    <w:p w:rsidR="00740D3B" w:rsidRDefault="00B064B2" w:rsidP="00AD5C5C">
      <w:r>
        <w:rPr>
          <w:b/>
        </w:rPr>
        <w:t>Recent developments in the Dutch housing market</w:t>
      </w:r>
    </w:p>
    <w:p w:rsidR="00B064B2" w:rsidRDefault="00B064B2" w:rsidP="00B064B2">
      <w:r>
        <w:t>The Dutch housing market has shown clears signs of recovery since the second half of 2013. Existing house prices (PBK-index) continued to increase in the second quarter of 2015, by 0.8 per cent</w:t>
      </w:r>
      <w:r w:rsidR="00957AA9">
        <w:t xml:space="preserve"> on a quarterly basis</w:t>
      </w:r>
      <w:r>
        <w:t>. This is in line with the rise in sales numbers. Compared to a y</w:t>
      </w:r>
      <w:r w:rsidR="004473FE">
        <w:t>ear ago, prices also rose (2.5</w:t>
      </w:r>
      <w:r>
        <w:t xml:space="preserve"> per cent.). Nonetheless, by comparison with the peak in 20</w:t>
      </w:r>
      <w:r w:rsidR="004473FE">
        <w:t>08, the price drop amounts to 17.6</w:t>
      </w:r>
      <w:r>
        <w:t xml:space="preserve"> per cent.</w:t>
      </w:r>
    </w:p>
    <w:p w:rsidR="00B064B2" w:rsidRDefault="00B064B2" w:rsidP="00B064B2"/>
    <w:p w:rsidR="00B064B2" w:rsidRPr="00B064B2" w:rsidRDefault="00B064B2" w:rsidP="00B064B2">
      <w:r>
        <w:t xml:space="preserve">In the </w:t>
      </w:r>
      <w:r w:rsidR="004473FE">
        <w:t>second quarter of 2015</w:t>
      </w:r>
      <w:r>
        <w:t xml:space="preserve">, </w:t>
      </w:r>
      <w:r w:rsidR="004473FE">
        <w:t>the upward momentum in housing sales was maintained</w:t>
      </w:r>
      <w:r>
        <w:t>. The Land Registry registered</w:t>
      </w:r>
      <w:r w:rsidR="004473FE">
        <w:t xml:space="preserve"> a total of 40,722</w:t>
      </w:r>
      <w:r>
        <w:t xml:space="preserve"> transactions, which was the highest </w:t>
      </w:r>
      <w:r w:rsidR="004473FE">
        <w:t xml:space="preserve">number in the second quarter </w:t>
      </w:r>
      <w:r>
        <w:t xml:space="preserve">since 2008. Forward looking indicators, such as the sales figures by the Dutch association of real estate agents (NVM), suggest that the more positive sales momentum will prevail in the </w:t>
      </w:r>
      <w:r w:rsidR="004473FE">
        <w:t xml:space="preserve">third </w:t>
      </w:r>
      <w:r>
        <w:t>q</w:t>
      </w:r>
      <w:r w:rsidR="004473FE">
        <w:t>uarter of 2015</w:t>
      </w:r>
      <w:r>
        <w:t>.</w:t>
      </w:r>
    </w:p>
    <w:p w:rsidR="00740D3B" w:rsidRDefault="00740D3B" w:rsidP="00AD5C5C"/>
    <w:p w:rsidR="00A3382E" w:rsidRDefault="00A3382E" w:rsidP="00A3382E">
      <w:r>
        <w:rPr>
          <w:b/>
        </w:rPr>
        <w:t>Forced sales</w:t>
      </w:r>
    </w:p>
    <w:p w:rsidR="00A3382E" w:rsidRDefault="00A3382E" w:rsidP="00A3382E">
      <w:r>
        <w:t>Compared to other jurisdictions, performance statistics of Dutch mortgage loans show relatively low arrears and loss rates</w:t>
      </w:r>
      <w:r>
        <w:rPr>
          <w:rStyle w:val="Voetnootmarkering"/>
        </w:rPr>
        <w:footnoteReference w:id="3"/>
      </w:r>
      <w:r>
        <w:t xml:space="preserve">. The most important reason for default is relationship termination, although the increase in unemployment following the economic downturn in recent years is increasingly also a reason for payment problems. The ultimate attempt to loss recovery to a defaulted mortgage borrower is the forced sale of the underlying property. </w:t>
      </w:r>
    </w:p>
    <w:p w:rsidR="00A3382E" w:rsidRDefault="00A3382E" w:rsidP="00A3382E"/>
    <w:p w:rsidR="00A3382E" w:rsidRDefault="00A3382E" w:rsidP="00A3382E">
      <w:r>
        <w:t xml:space="preserve">For a long time, mortgage servicers opted to perform this forced sale by an auction process. The advantage of this auction </w:t>
      </w:r>
      <w:r w:rsidR="00D10C7C">
        <w:t xml:space="preserve">process </w:t>
      </w:r>
      <w:r>
        <w:t xml:space="preserve">is the </w:t>
      </w:r>
      <w:r w:rsidR="00D10C7C">
        <w:t xml:space="preserve">high </w:t>
      </w:r>
      <w:r>
        <w:t>speed of e</w:t>
      </w:r>
      <w:r w:rsidR="00D10C7C">
        <w:t xml:space="preserve">xecution, but the drawback is a </w:t>
      </w:r>
      <w:r>
        <w:t xml:space="preserve">discount on the selling price. </w:t>
      </w:r>
      <w:r w:rsidR="00D10C7C">
        <w:t xml:space="preserve">In 2014, the Dutch Land Registry (“Kadaster”) recorded 2,178 forced sale by auction. This number is slightly higher than in 2013, but the trend in such auctions is roughly stable over recent years. </w:t>
      </w:r>
      <w:r>
        <w:t xml:space="preserve">As house prices have fallen between 2008 and 2013, </w:t>
      </w:r>
      <w:r w:rsidR="00D10C7C">
        <w:t xml:space="preserve">and loss-given-defaults are no longer zero, </w:t>
      </w:r>
      <w:r>
        <w:t xml:space="preserve">originators increasingly attempt to circumvent such forced sales by auction, for example by selling the property in the normal market using an estate agent. </w:t>
      </w:r>
    </w:p>
    <w:p w:rsidR="00E0123A" w:rsidRDefault="00E0123A" w:rsidP="00A3382E"/>
    <w:p w:rsidR="00E0123A" w:rsidRDefault="00E0123A" w:rsidP="00A3382E"/>
    <w:p w:rsidR="00E0123A" w:rsidRDefault="00E0123A"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E0123A" w:rsidRDefault="00E0123A" w:rsidP="00A3382E"/>
    <w:p w:rsidR="00E0123A" w:rsidRDefault="00E0123A" w:rsidP="00A3382E"/>
    <w:p w:rsidR="00E0123A" w:rsidRPr="004F43AE" w:rsidRDefault="00E0123A" w:rsidP="00E0123A">
      <w:pPr>
        <w:rPr>
          <w:rFonts w:ascii="Arial" w:hAnsi="Arial" w:cs="Arial"/>
          <w:sz w:val="20"/>
          <w:szCs w:val="20"/>
        </w:rPr>
      </w:pPr>
      <w:r w:rsidRPr="00AC4B1D">
        <w:rPr>
          <w:rFonts w:ascii="Arial" w:hAnsi="Arial" w:cs="Arial"/>
          <w:sz w:val="20"/>
          <w:szCs w:val="20"/>
        </w:rPr>
        <w:lastRenderedPageBreak/>
        <w:t xml:space="preserve">Chart 1: Total mortgage debt </w:t>
      </w:r>
      <w:r w:rsidRPr="00AC4B1D">
        <w:rPr>
          <w:rFonts w:ascii="Arial" w:hAnsi="Arial" w:cs="Arial"/>
          <w:sz w:val="20"/>
          <w:szCs w:val="20"/>
        </w:rPr>
        <w:tab/>
      </w:r>
      <w:r w:rsidRPr="00AC4B1D">
        <w:rPr>
          <w:rFonts w:ascii="Arial" w:hAnsi="Arial" w:cs="Arial"/>
          <w:sz w:val="20"/>
          <w:szCs w:val="20"/>
        </w:rPr>
        <w:tab/>
      </w:r>
      <w:r w:rsidRPr="00AC4B1D">
        <w:rPr>
          <w:rFonts w:ascii="Arial" w:hAnsi="Arial" w:cs="Arial"/>
          <w:sz w:val="20"/>
          <w:szCs w:val="20"/>
        </w:rPr>
        <w:tab/>
        <w:t xml:space="preserve"> Chart 2: </w:t>
      </w:r>
      <w:r>
        <w:rPr>
          <w:rFonts w:ascii="Arial" w:hAnsi="Arial" w:cs="Arial"/>
          <w:sz w:val="20"/>
          <w:szCs w:val="20"/>
        </w:rPr>
        <w:t>Sales</w:t>
      </w:r>
      <w:r w:rsidRPr="00AC4B1D">
        <w:rPr>
          <w:rFonts w:ascii="Arial" w:hAnsi="Arial" w:cs="Arial"/>
          <w:sz w:val="20"/>
          <w:szCs w:val="20"/>
        </w:rPr>
        <w:t xml:space="preserve"> and prices</w:t>
      </w:r>
    </w:p>
    <w:p w:rsidR="00E0123A" w:rsidRDefault="00E80D22" w:rsidP="00E0123A">
      <w:r w:rsidRPr="00E80D22">
        <w:rPr>
          <w:noProof/>
          <w:lang w:val="nl-NL"/>
        </w:rPr>
        <w:drawing>
          <wp:inline distT="0" distB="0" distL="0" distR="0">
            <wp:extent cx="2632069" cy="17208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32069" cy="1720800"/>
                    </a:xfrm>
                    <a:prstGeom prst="rect">
                      <a:avLst/>
                    </a:prstGeom>
                    <a:noFill/>
                    <a:ln w="9525">
                      <a:noFill/>
                      <a:miter lim="800000"/>
                      <a:headEnd/>
                      <a:tailEnd/>
                    </a:ln>
                  </pic:spPr>
                </pic:pic>
              </a:graphicData>
            </a:graphic>
          </wp:inline>
        </w:drawing>
      </w:r>
      <w:r w:rsidR="00E0123A" w:rsidRPr="0007073D">
        <w:t xml:space="preserve"> </w:t>
      </w:r>
      <w:r w:rsidRPr="00E80D22">
        <w:rPr>
          <w:noProof/>
          <w:lang w:val="nl-NL"/>
        </w:rPr>
        <w:drawing>
          <wp:inline distT="0" distB="0" distL="0" distR="0">
            <wp:extent cx="2687134" cy="17568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687134" cy="1756800"/>
                    </a:xfrm>
                    <a:prstGeom prst="rect">
                      <a:avLst/>
                    </a:prstGeom>
                    <a:noFill/>
                    <a:ln w="9525">
                      <a:noFill/>
                      <a:miter lim="800000"/>
                      <a:headEnd/>
                      <a:tailEnd/>
                    </a:ln>
                  </pic:spPr>
                </pic:pic>
              </a:graphicData>
            </a:graphic>
          </wp:inline>
        </w:drawing>
      </w:r>
    </w:p>
    <w:p w:rsidR="00E0123A" w:rsidRPr="004F43AE" w:rsidRDefault="00E0123A" w:rsidP="00E0123A">
      <w:pPr>
        <w:rPr>
          <w:rFonts w:ascii="Arial" w:hAnsi="Arial" w:cs="Arial"/>
          <w:i/>
          <w:sz w:val="18"/>
          <w:szCs w:val="18"/>
        </w:rPr>
      </w:pPr>
      <w:r w:rsidRPr="00AC4B1D">
        <w:rPr>
          <w:rFonts w:ascii="Arial" w:hAnsi="Arial" w:cs="Arial"/>
          <w:i/>
          <w:sz w:val="18"/>
          <w:szCs w:val="18"/>
        </w:rPr>
        <w:t xml:space="preserve">Source: Dutch Central Bank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t xml:space="preserve">Source: Statistics Netherlands </w:t>
      </w:r>
    </w:p>
    <w:p w:rsidR="00E0123A" w:rsidRDefault="00E0123A" w:rsidP="00E0123A">
      <w:pPr>
        <w:spacing w:line="240" w:lineRule="auto"/>
      </w:pPr>
    </w:p>
    <w:p w:rsidR="00E0123A" w:rsidRPr="004F43AE" w:rsidRDefault="00E0123A" w:rsidP="00E0123A">
      <w:pPr>
        <w:spacing w:line="240" w:lineRule="auto"/>
        <w:rPr>
          <w:rFonts w:ascii="Arial" w:hAnsi="Arial" w:cs="Arial"/>
          <w:sz w:val="20"/>
          <w:szCs w:val="20"/>
        </w:rPr>
      </w:pPr>
      <w:r>
        <w:br/>
      </w:r>
      <w:r>
        <w:rPr>
          <w:rFonts w:ascii="Arial" w:hAnsi="Arial" w:cs="Arial"/>
          <w:sz w:val="20"/>
          <w:szCs w:val="20"/>
        </w:rPr>
        <w:t xml:space="preserve">Chart 3: Price index </w:t>
      </w:r>
      <w:r w:rsidRPr="00AC4B1D">
        <w:rPr>
          <w:rFonts w:ascii="Arial" w:hAnsi="Arial" w:cs="Arial"/>
          <w:sz w:val="20"/>
          <w:szCs w:val="20"/>
        </w:rPr>
        <w:t xml:space="preserve">development </w:t>
      </w:r>
      <w:r w:rsidRPr="00AC4B1D">
        <w:rPr>
          <w:rFonts w:ascii="Arial" w:hAnsi="Arial" w:cs="Arial"/>
          <w:sz w:val="20"/>
          <w:szCs w:val="20"/>
        </w:rPr>
        <w:tab/>
      </w:r>
      <w:r w:rsidRPr="00AC4B1D">
        <w:rPr>
          <w:rFonts w:ascii="Arial" w:hAnsi="Arial" w:cs="Arial"/>
          <w:sz w:val="20"/>
          <w:szCs w:val="20"/>
        </w:rPr>
        <w:tab/>
        <w:t xml:space="preserve">Chart 4: Interest rate on new mortgages </w:t>
      </w:r>
    </w:p>
    <w:p w:rsidR="00E0123A" w:rsidRDefault="00DC033A" w:rsidP="00E0123A">
      <w:pPr>
        <w:spacing w:line="240" w:lineRule="auto"/>
      </w:pPr>
      <w:r w:rsidRPr="00DC033A">
        <w:rPr>
          <w:noProof/>
          <w:lang w:val="nl-NL"/>
        </w:rPr>
        <w:drawing>
          <wp:inline distT="0" distB="0" distL="0" distR="0">
            <wp:extent cx="2654095" cy="17352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54095" cy="1735200"/>
                    </a:xfrm>
                    <a:prstGeom prst="rect">
                      <a:avLst/>
                    </a:prstGeom>
                    <a:noFill/>
                    <a:ln w="9525">
                      <a:noFill/>
                      <a:miter lim="800000"/>
                      <a:headEnd/>
                      <a:tailEnd/>
                    </a:ln>
                  </pic:spPr>
                </pic:pic>
              </a:graphicData>
            </a:graphic>
          </wp:inline>
        </w:drawing>
      </w:r>
      <w:r w:rsidRPr="00DC033A">
        <w:rPr>
          <w:noProof/>
          <w:lang w:val="nl-NL"/>
        </w:rPr>
        <w:drawing>
          <wp:inline distT="0" distB="0" distL="0" distR="0">
            <wp:extent cx="2753211" cy="1800000"/>
            <wp:effectExtent l="19050" t="0" r="9039"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753211" cy="1800000"/>
                    </a:xfrm>
                    <a:prstGeom prst="rect">
                      <a:avLst/>
                    </a:prstGeom>
                    <a:noFill/>
                    <a:ln w="9525">
                      <a:noFill/>
                      <a:miter lim="800000"/>
                      <a:headEnd/>
                      <a:tailEnd/>
                    </a:ln>
                  </pic:spPr>
                </pic:pic>
              </a:graphicData>
            </a:graphic>
          </wp:inline>
        </w:drawing>
      </w:r>
    </w:p>
    <w:p w:rsidR="00E0123A" w:rsidRPr="004F43AE" w:rsidRDefault="00E0123A" w:rsidP="00E0123A">
      <w:pPr>
        <w:spacing w:line="240" w:lineRule="auto"/>
        <w:rPr>
          <w:rFonts w:ascii="Arial" w:hAnsi="Arial" w:cs="Arial"/>
          <w:i/>
          <w:sz w:val="18"/>
          <w:szCs w:val="18"/>
        </w:rPr>
      </w:pPr>
      <w:r w:rsidRPr="00AC4B1D">
        <w:rPr>
          <w:rFonts w:ascii="Arial" w:hAnsi="Arial" w:cs="Arial"/>
          <w:i/>
          <w:sz w:val="18"/>
          <w:szCs w:val="18"/>
        </w:rPr>
        <w:t xml:space="preserve">Source: Statistics Netherlands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t>Source: Dutch Central Bank</w:t>
      </w:r>
    </w:p>
    <w:p w:rsidR="00E0123A" w:rsidRDefault="00E0123A" w:rsidP="00E0123A">
      <w:pPr>
        <w:spacing w:line="240" w:lineRule="auto"/>
      </w:pPr>
    </w:p>
    <w:p w:rsidR="00E0123A" w:rsidRDefault="00E0123A" w:rsidP="00E0123A">
      <w:pPr>
        <w:spacing w:line="240" w:lineRule="auto"/>
      </w:pPr>
    </w:p>
    <w:p w:rsidR="00E0123A" w:rsidRPr="004F43AE" w:rsidRDefault="00E0123A" w:rsidP="00E0123A">
      <w:pPr>
        <w:spacing w:line="240" w:lineRule="auto"/>
        <w:rPr>
          <w:rFonts w:ascii="Arial" w:hAnsi="Arial" w:cs="Arial"/>
          <w:sz w:val="20"/>
          <w:szCs w:val="20"/>
        </w:rPr>
      </w:pPr>
      <w:r w:rsidRPr="00AC4B1D">
        <w:rPr>
          <w:rFonts w:ascii="Arial" w:hAnsi="Arial" w:cs="Arial"/>
          <w:sz w:val="20"/>
          <w:szCs w:val="20"/>
        </w:rPr>
        <w:t xml:space="preserve">Chart 5: Volume of new mortgages by term          </w:t>
      </w:r>
      <w:r>
        <w:rPr>
          <w:rFonts w:ascii="Arial" w:hAnsi="Arial" w:cs="Arial"/>
          <w:sz w:val="20"/>
          <w:szCs w:val="20"/>
        </w:rPr>
        <w:t xml:space="preserve"> </w:t>
      </w:r>
      <w:r w:rsidRPr="00AC4B1D">
        <w:rPr>
          <w:rFonts w:ascii="Arial" w:hAnsi="Arial" w:cs="Arial"/>
          <w:sz w:val="20"/>
          <w:szCs w:val="20"/>
        </w:rPr>
        <w:t xml:space="preserve">Chart 6: </w:t>
      </w:r>
      <w:r>
        <w:rPr>
          <w:rFonts w:ascii="Arial" w:hAnsi="Arial" w:cs="Arial"/>
          <w:sz w:val="20"/>
          <w:szCs w:val="20"/>
        </w:rPr>
        <w:t>Confidence bodes for more sales</w:t>
      </w:r>
      <w:r w:rsidRPr="00AC4B1D">
        <w:rPr>
          <w:rFonts w:ascii="Arial" w:hAnsi="Arial" w:cs="Arial"/>
          <w:sz w:val="20"/>
          <w:szCs w:val="20"/>
        </w:rPr>
        <w:t xml:space="preserve"> </w:t>
      </w:r>
    </w:p>
    <w:p w:rsidR="00E0123A" w:rsidRPr="00F87A3A" w:rsidRDefault="00DC033A" w:rsidP="00E0123A">
      <w:pPr>
        <w:spacing w:line="240" w:lineRule="auto"/>
      </w:pPr>
      <w:r w:rsidRPr="00DC033A">
        <w:rPr>
          <w:noProof/>
          <w:lang w:val="nl-NL"/>
        </w:rPr>
        <w:drawing>
          <wp:inline distT="0" distB="0" distL="0" distR="0">
            <wp:extent cx="2700640" cy="1720800"/>
            <wp:effectExtent l="19050" t="0" r="446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700640" cy="1720800"/>
                    </a:xfrm>
                    <a:prstGeom prst="rect">
                      <a:avLst/>
                    </a:prstGeom>
                    <a:noFill/>
                    <a:ln w="9525">
                      <a:noFill/>
                      <a:miter lim="800000"/>
                      <a:headEnd/>
                      <a:tailEnd/>
                    </a:ln>
                  </pic:spPr>
                </pic:pic>
              </a:graphicData>
            </a:graphic>
          </wp:inline>
        </w:drawing>
      </w:r>
      <w:r w:rsidR="00E0123A" w:rsidRPr="00D12EAB">
        <w:t xml:space="preserve"> </w:t>
      </w:r>
      <w:r w:rsidRPr="00DC033A">
        <w:rPr>
          <w:noProof/>
          <w:lang w:val="nl-NL"/>
        </w:rPr>
        <w:drawing>
          <wp:inline distT="0" distB="0" distL="0" distR="0">
            <wp:extent cx="2648589" cy="173160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48589" cy="1731600"/>
                    </a:xfrm>
                    <a:prstGeom prst="rect">
                      <a:avLst/>
                    </a:prstGeom>
                    <a:noFill/>
                    <a:ln w="9525">
                      <a:noFill/>
                      <a:miter lim="800000"/>
                      <a:headEnd/>
                      <a:tailEnd/>
                    </a:ln>
                  </pic:spPr>
                </pic:pic>
              </a:graphicData>
            </a:graphic>
          </wp:inline>
        </w:drawing>
      </w:r>
    </w:p>
    <w:p w:rsidR="00E0123A" w:rsidRDefault="00E0123A" w:rsidP="00E0123A">
      <w:pPr>
        <w:spacing w:line="240" w:lineRule="auto"/>
      </w:pPr>
    </w:p>
    <w:p w:rsidR="00E0123A" w:rsidRPr="0007073D" w:rsidRDefault="00E0123A" w:rsidP="00E0123A">
      <w:pPr>
        <w:spacing w:line="240" w:lineRule="auto"/>
      </w:pPr>
      <w:r w:rsidRPr="00AC4B1D">
        <w:rPr>
          <w:i/>
          <w:sz w:val="20"/>
          <w:szCs w:val="20"/>
        </w:rPr>
        <w:t xml:space="preserve"> </w:t>
      </w:r>
      <w:r w:rsidRPr="00AC4B1D">
        <w:rPr>
          <w:rFonts w:ascii="Arial" w:hAnsi="Arial" w:cs="Arial"/>
          <w:i/>
          <w:sz w:val="18"/>
          <w:szCs w:val="18"/>
        </w:rPr>
        <w:t xml:space="preserve">Source: Dutch Central Bank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t xml:space="preserve"> Source: </w:t>
      </w:r>
      <w:r>
        <w:rPr>
          <w:rFonts w:ascii="Arial" w:hAnsi="Arial" w:cs="Arial"/>
          <w:i/>
          <w:sz w:val="18"/>
          <w:szCs w:val="18"/>
        </w:rPr>
        <w:t xml:space="preserve">Delft University OTB, Rabobank </w:t>
      </w:r>
      <w:r w:rsidRPr="00AC4B1D">
        <w:rPr>
          <w:rFonts w:ascii="Arial" w:hAnsi="Arial" w:cs="Arial"/>
          <w:i/>
          <w:sz w:val="18"/>
          <w:szCs w:val="18"/>
        </w:rPr>
        <w:t xml:space="preserve"> </w:t>
      </w:r>
    </w:p>
    <w:p w:rsidR="00E0123A" w:rsidRDefault="00E0123A" w:rsidP="00A3382E"/>
    <w:sectPr w:rsidR="00E0123A" w:rsidSect="00AD5C5C">
      <w:pgSz w:w="11907" w:h="16839"/>
      <w:pgMar w:top="1440" w:right="1440" w:bottom="1440" w:left="1440"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22" w:rsidRDefault="00E80D22">
      <w:r>
        <w:separator/>
      </w:r>
    </w:p>
  </w:endnote>
  <w:endnote w:type="continuationSeparator" w:id="0">
    <w:p w:rsidR="00E80D22" w:rsidRDefault="00E8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o">
    <w:altName w:val="Segoe UI"/>
    <w:charset w:val="00"/>
    <w:family w:val="auto"/>
    <w:pitch w:val="variable"/>
    <w:sig w:usb0="00000001" w:usb1="4000205B" w:usb2="00000000" w:usb3="00000000" w:csb0="0000009F" w:csb1="00000000"/>
  </w:font>
  <w:font w:name="Myriad-BoldItalic">
    <w:altName w:val="Times New Roman"/>
    <w:charset w:val="00"/>
    <w:family w:val="auto"/>
    <w:pitch w:val="variable"/>
    <w:sig w:usb0="00000001" w:usb1="1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Myriad-Italic">
    <w:charset w:val="00"/>
    <w:family w:val="auto"/>
    <w:pitch w:val="variable"/>
    <w:sig w:usb0="A000002F" w:usb1="1000004A" w:usb2="00000000" w:usb3="00000000" w:csb0="00000111" w:csb1="00000000"/>
  </w:font>
  <w:font w:name="Rabobankfon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CA62C40-D04A-4908-8A11-F0A5AD8B2C8E}"/>
  </w:font>
  <w:font w:name="Segoe UI">
    <w:panose1 w:val="020B0502040204020203"/>
    <w:charset w:val="00"/>
    <w:family w:val="swiss"/>
    <w:pitch w:val="variable"/>
    <w:sig w:usb0="E10022FF" w:usb1="C000E47F" w:usb2="00000029" w:usb3="00000000" w:csb0="000001DF" w:csb1="00000000"/>
    <w:embedRegular r:id="rId2" w:fontKey="{E05A733C-1CC0-407B-A8E7-1F05BE6E2EFB}"/>
  </w:font>
  <w:font w:name="Segoe Semibold">
    <w:altName w:val="Times New Roman"/>
    <w:charset w:val="00"/>
    <w:family w:val="auto"/>
    <w:pitch w:val="variable"/>
    <w:sig w:usb0="00000001" w:usb1="4000205B"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3" w:fontKey="{16800DB1-1200-4F01-BEF5-EF9C1CB73661}"/>
    <w:embedBold r:id="rId4" w:fontKey="{47BA0A88-6AE1-4F46-929B-94A8221B28D6}"/>
  </w:font>
  <w:font w:name="Myriad SemiBold">
    <w:altName w:val="Times New Roman"/>
    <w:charset w:val="00"/>
    <w:family w:val="auto"/>
    <w:pitch w:val="variable"/>
    <w:sig w:usb0="00000001" w:usb1="4000004A"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22" w:rsidRDefault="00E80D22">
      <w:r>
        <w:separator/>
      </w:r>
    </w:p>
  </w:footnote>
  <w:footnote w:type="continuationSeparator" w:id="0">
    <w:p w:rsidR="00E80D22" w:rsidRDefault="00E80D22">
      <w:r>
        <w:continuationSeparator/>
      </w:r>
    </w:p>
  </w:footnote>
  <w:footnote w:id="1">
    <w:p w:rsidR="00E80D22" w:rsidRPr="000C3B30" w:rsidRDefault="00E80D22">
      <w:pPr>
        <w:pStyle w:val="Voetnoottekst"/>
        <w:rPr>
          <w:lang w:val="en-US"/>
        </w:rPr>
      </w:pPr>
      <w:r>
        <w:rPr>
          <w:rStyle w:val="Voetnootmarkering"/>
        </w:rPr>
        <w:footnoteRef/>
      </w:r>
      <w:r>
        <w:t xml:space="preserve"> </w:t>
      </w:r>
      <w:r>
        <w:rPr>
          <w:lang w:val="en-US"/>
        </w:rPr>
        <w:t>Dutch Central Bank. Statistics table 11.1: Aggregate household balance sheet</w:t>
      </w:r>
    </w:p>
  </w:footnote>
  <w:footnote w:id="2">
    <w:p w:rsidR="00E80D22" w:rsidRPr="00B064B2" w:rsidRDefault="00E80D22">
      <w:pPr>
        <w:pStyle w:val="Voetnoottekst"/>
        <w:rPr>
          <w:lang w:val="en-US"/>
        </w:rPr>
      </w:pPr>
      <w:r w:rsidRPr="00B064B2">
        <w:rPr>
          <w:rStyle w:val="Voetnootmarkering"/>
        </w:rPr>
        <w:footnoteRef/>
      </w:r>
      <w:r w:rsidRPr="00B064B2">
        <w:rPr>
          <w:rStyle w:val="Voetnootmarkering"/>
        </w:rPr>
        <w:t xml:space="preserve"> </w:t>
      </w:r>
      <w:r w:rsidRPr="00B064B2">
        <w:rPr>
          <w:rStyle w:val="Voetnootmarkering"/>
          <w:vertAlign w:val="baseline"/>
        </w:rPr>
        <w:t>Under the “explain” clause it is in exceptional cases possible to deviate from the loan-to-income and loan-to-value rules set forth in the Code of Conduct</w:t>
      </w:r>
    </w:p>
  </w:footnote>
  <w:footnote w:id="3">
    <w:p w:rsidR="00E80D22" w:rsidRPr="0096587E" w:rsidRDefault="00E80D22" w:rsidP="00A3382E">
      <w:pPr>
        <w:pStyle w:val="Voetnoottekst"/>
      </w:pPr>
      <w:r>
        <w:rPr>
          <w:rStyle w:val="Voetnootmarkering"/>
        </w:rPr>
        <w:footnoteRef/>
      </w:r>
      <w:r>
        <w:t xml:space="preserve"> </w:t>
      </w:r>
      <w:r w:rsidRPr="0096587E">
        <w:t xml:space="preserve">Comparison of S&amp;P </w:t>
      </w:r>
      <w:r>
        <w:t xml:space="preserve">RMBS index </w:t>
      </w:r>
      <w:r w:rsidRPr="0096587E">
        <w:t>delinquency 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6E51"/>
    <w:multiLevelType w:val="hybridMultilevel"/>
    <w:tmpl w:val="4626AD08"/>
    <w:lvl w:ilvl="0" w:tplc="CD1E8E66">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33826"/>
    <w:multiLevelType w:val="hybridMultilevel"/>
    <w:tmpl w:val="712A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C927E1"/>
    <w:multiLevelType w:val="hybridMultilevel"/>
    <w:tmpl w:val="251AE194"/>
    <w:lvl w:ilvl="0" w:tplc="E33051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CF4F81"/>
    <w:multiLevelType w:val="hybridMultilevel"/>
    <w:tmpl w:val="9196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633198"/>
    <w:multiLevelType w:val="hybridMultilevel"/>
    <w:tmpl w:val="928441BC"/>
    <w:lvl w:ilvl="0" w:tplc="2794A64C">
      <w:start w:val="1"/>
      <w:numFmt w:val="decimal"/>
      <w:pStyle w:val="NumberedBulletBody"/>
      <w:lvlText w:val="%1."/>
      <w:lvlJc w:val="left"/>
      <w:pPr>
        <w:ind w:left="360" w:hanging="360"/>
      </w:pPr>
      <w:rPr>
        <w:color w:val="00827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250D2CB2"/>
    <w:multiLevelType w:val="hybridMultilevel"/>
    <w:tmpl w:val="AEBE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7F2227"/>
    <w:multiLevelType w:val="hybridMultilevel"/>
    <w:tmpl w:val="D95C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7231E0"/>
    <w:multiLevelType w:val="hybridMultilevel"/>
    <w:tmpl w:val="260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6A7D91"/>
    <w:multiLevelType w:val="hybridMultilevel"/>
    <w:tmpl w:val="FC0A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84205C"/>
    <w:multiLevelType w:val="multilevel"/>
    <w:tmpl w:val="2EB68C6A"/>
    <w:styleLink w:val="ITBulletSublisted"/>
    <w:lvl w:ilvl="0">
      <w:start w:val="1"/>
      <w:numFmt w:val="bullet"/>
      <w:lvlText w:val=""/>
      <w:lvlJc w:val="left"/>
      <w:pPr>
        <w:tabs>
          <w:tab w:val="num" w:pos="360"/>
        </w:tabs>
        <w:ind w:left="360" w:hanging="360"/>
      </w:pPr>
      <w:rPr>
        <w:rFonts w:ascii="Symbol" w:hAnsi="Symbol" w:hint="default"/>
        <w:color w:val="0072C6"/>
      </w:rPr>
    </w:lvl>
    <w:lvl w:ilvl="1">
      <w:start w:val="1"/>
      <w:numFmt w:val="bullet"/>
      <w:lvlText w:val=""/>
      <w:lvlJc w:val="left"/>
      <w:pPr>
        <w:ind w:left="1080" w:hanging="360"/>
      </w:pPr>
      <w:rPr>
        <w:rFonts w:ascii="Symbol" w:hAnsi="Symbol" w:hint="default"/>
        <w:color w:val="0072C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38523B6"/>
    <w:multiLevelType w:val="hybridMultilevel"/>
    <w:tmpl w:val="768C4AC4"/>
    <w:lvl w:ilvl="0" w:tplc="E33051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8E40DD"/>
    <w:multiLevelType w:val="hybridMultilevel"/>
    <w:tmpl w:val="468C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E238FA"/>
    <w:multiLevelType w:val="multilevel"/>
    <w:tmpl w:val="7E4A724A"/>
    <w:lvl w:ilvl="0">
      <w:start w:val="1"/>
      <w:numFmt w:val="decimal"/>
      <w:pStyle w:val="Kop1"/>
      <w:lvlText w:val="%1"/>
      <w:lvlJc w:val="right"/>
      <w:pPr>
        <w:tabs>
          <w:tab w:val="num" w:pos="0"/>
        </w:tabs>
        <w:ind w:left="-113" w:firstLine="0"/>
      </w:pPr>
    </w:lvl>
    <w:lvl w:ilvl="1">
      <w:start w:val="1"/>
      <w:numFmt w:val="decimal"/>
      <w:pStyle w:val="Kop2"/>
      <w:lvlText w:val="%1.%2"/>
      <w:lvlJc w:val="right"/>
      <w:pPr>
        <w:tabs>
          <w:tab w:val="num" w:pos="0"/>
        </w:tabs>
        <w:ind w:left="-113" w:firstLine="0"/>
      </w:pPr>
    </w:lvl>
    <w:lvl w:ilvl="2">
      <w:start w:val="1"/>
      <w:numFmt w:val="decimal"/>
      <w:pStyle w:val="Kop3"/>
      <w:lvlText w:val="%1.%2.%3"/>
      <w:lvlJc w:val="right"/>
      <w:pPr>
        <w:tabs>
          <w:tab w:val="num" w:pos="0"/>
        </w:tabs>
        <w:ind w:left="-113" w:firstLine="0"/>
      </w:pPr>
    </w:lvl>
    <w:lvl w:ilvl="3">
      <w:start w:val="1"/>
      <w:numFmt w:val="decimal"/>
      <w:pStyle w:val="Kop4"/>
      <w:lvlText w:val="%1.%2.%3.%4"/>
      <w:lvlJc w:val="right"/>
      <w:pPr>
        <w:tabs>
          <w:tab w:val="num" w:pos="0"/>
        </w:tabs>
        <w:ind w:left="-113"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2DF1F2C"/>
    <w:multiLevelType w:val="multilevel"/>
    <w:tmpl w:val="DD9A17AE"/>
    <w:styleLink w:val="ITNumberedList"/>
    <w:lvl w:ilvl="0">
      <w:start w:val="1"/>
      <w:numFmt w:val="decimal"/>
      <w:lvlText w:val="%1."/>
      <w:lvlJc w:val="left"/>
      <w:pPr>
        <w:tabs>
          <w:tab w:val="num" w:pos="432"/>
        </w:tabs>
        <w:ind w:left="288" w:hanging="288"/>
      </w:pPr>
      <w:rPr>
        <w:rFonts w:ascii="Segoe Pro" w:hAnsi="Segoe Pro" w:hint="default"/>
        <w:b w:val="0"/>
        <w:i w:val="0"/>
        <w:color w:val="0072C6"/>
        <w:sz w:val="22"/>
      </w:rPr>
    </w:lvl>
    <w:lvl w:ilvl="1">
      <w:start w:val="1"/>
      <w:numFmt w:val="bullet"/>
      <w:lvlText w:val=""/>
      <w:lvlJc w:val="left"/>
      <w:pPr>
        <w:tabs>
          <w:tab w:val="num" w:pos="288"/>
        </w:tabs>
        <w:ind w:left="576" w:hanging="288"/>
      </w:pPr>
      <w:rPr>
        <w:rFonts w:ascii="Symbol" w:hAnsi="Symbol" w:hint="default"/>
        <w:color w:val="0072C6"/>
      </w:rPr>
    </w:lvl>
    <w:lvl w:ilvl="2">
      <w:start w:val="1"/>
      <w:numFmt w:val="upperLetter"/>
      <w:lvlText w:val="%3."/>
      <w:lvlJc w:val="left"/>
      <w:pPr>
        <w:ind w:left="1080" w:hanging="360"/>
      </w:pPr>
      <w:rPr>
        <w:rFonts w:ascii="Segoe Pro" w:hAnsi="Segoe Pro" w:hint="default"/>
        <w:b w:val="0"/>
        <w:i w:val="0"/>
        <w:color w:val="0072C6"/>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FE70B11"/>
    <w:multiLevelType w:val="multilevel"/>
    <w:tmpl w:val="EA78967C"/>
    <w:lvl w:ilvl="0">
      <w:start w:val="1"/>
      <w:numFmt w:val="upperLetter"/>
      <w:pStyle w:val="Kop5"/>
      <w:lvlText w:val="%1"/>
      <w:lvlJc w:val="right"/>
      <w:pPr>
        <w:tabs>
          <w:tab w:val="num" w:pos="0"/>
        </w:tabs>
        <w:ind w:left="-113" w:firstLine="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99B6B21"/>
    <w:multiLevelType w:val="hybridMultilevel"/>
    <w:tmpl w:val="569A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B45DD9"/>
    <w:multiLevelType w:val="hybridMultilevel"/>
    <w:tmpl w:val="7B76E7CA"/>
    <w:lvl w:ilvl="0" w:tplc="E33051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8917DA"/>
    <w:multiLevelType w:val="hybridMultilevel"/>
    <w:tmpl w:val="E7B2470A"/>
    <w:lvl w:ilvl="0" w:tplc="CD1E8E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0EB49B0"/>
    <w:multiLevelType w:val="hybridMultilevel"/>
    <w:tmpl w:val="525E2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5"/>
  </w:num>
  <w:num w:numId="5">
    <w:abstractNumId w:val="13"/>
  </w:num>
  <w:num w:numId="6">
    <w:abstractNumId w:val="8"/>
  </w:num>
  <w:num w:numId="7">
    <w:abstractNumId w:val="11"/>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1"/>
  </w:num>
  <w:num w:numId="13">
    <w:abstractNumId w:val="3"/>
  </w:num>
  <w:num w:numId="14">
    <w:abstractNumId w:val="15"/>
  </w:num>
  <w:num w:numId="15">
    <w:abstractNumId w:val="0"/>
  </w:num>
  <w:num w:numId="16">
    <w:abstractNumId w:val="16"/>
  </w:num>
  <w:num w:numId="17">
    <w:abstractNumId w:val="2"/>
  </w:num>
  <w:num w:numId="18">
    <w:abstractNumId w:val="10"/>
  </w:num>
  <w:num w:numId="19">
    <w:abstractNumId w:val="17"/>
  </w:num>
  <w:num w:numId="20">
    <w:abstractNumId w:val="12"/>
  </w:num>
  <w:num w:numId="21">
    <w:abstractNumId w:val="12"/>
  </w:num>
  <w:num w:numId="22">
    <w:abstractNumId w:val="12"/>
  </w:num>
  <w:num w:numId="23">
    <w:abstractNumId w:val="12"/>
  </w:num>
  <w:num w:numId="24">
    <w:abstractNumId w:val="1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11265" style="mso-wrap-style:tight;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2"/>
  </w:compat>
  <w:docVars>
    <w:docVar w:name="_hsi_0001" w:val="vld_raBGDivisie"/>
    <w:docVar w:name="_hsi_0003" w:val="vld_raBGBanknaam"/>
    <w:docVar w:name="_hsi_0005" w:val="vld_raBGAfdelingsNaam"/>
    <w:docVar w:name="_hsi_0009" w:val="vld_UKReportManualTitle"/>
    <w:docVar w:name="_hsi_0012" w:val="vld_UKReportManualSubtitle"/>
    <w:docVar w:name="_hsi_0014" w:val="vld_UKReportManualVersion"/>
    <w:docVar w:name="_hsi_0016" w:val="vld_UKDateUK"/>
    <w:docVar w:name="_hsi_0018" w:val="vld_UKReportManualProject"/>
    <w:docVar w:name="_hsi_0019" w:val="vld_raBGStatutaireNaam"/>
    <w:docVar w:name="_hsi_0021" w:val="vld_raBGKvK"/>
    <w:docVar w:name="_hsi_0022" w:val="vld_raPGAutInitials"/>
    <w:docVar w:name="_hsi_0023" w:val="vld_raPGTypInitials"/>
    <w:docVar w:name="_hsi_0024" w:val="vld_raPGPosition"/>
    <w:docVar w:name="_hsi_0025" w:val="vld_raPGTelephone"/>
    <w:docVar w:name="_hsi_0026" w:val="vld_raPGTelephoneshort"/>
    <w:docVar w:name="_hsi_0027" w:val="vld_raPGFax"/>
    <w:docVar w:name="_hsi_0028" w:val="vld_raPGEmail"/>
    <w:docVar w:name="_hsi_0029" w:val="vld_raPGIntAddress"/>
    <w:docVar w:name="_hsi_0030" w:val="vld_raBGLand"/>
    <w:docVar w:name="_hsi_0031" w:val="vld_raBGBeeldmerk"/>
    <w:docVar w:name="_hsi_0032" w:val="vld_raBGAfdelingsNaam"/>
    <w:docVar w:name="_hsi_0033" w:val="vld_raBGPostbus"/>
    <w:docVar w:name="_hsi_0034" w:val="vld_raBGPostcodePostbus"/>
    <w:docVar w:name="_hsi_0035" w:val="vld_raBGBezoekAdres"/>
    <w:docVar w:name="_hsi_0036" w:val="vld_raBGPostcodeBezoekAdres"/>
    <w:docVar w:name="_hsi_0037" w:val="vld_raBGBankrekening"/>
    <w:docVar w:name="_hsi_0041" w:val="vld_UKReportManualTitle"/>
    <w:docVar w:name="_hsi_0044" w:val="vld_UKReportManualSubtitle"/>
    <w:docVar w:name="_hsi_0047" w:val="vld_UKReportManualVersion"/>
    <w:docVar w:name="_hsi_0049" w:val="vld_UKDateUK"/>
    <w:docVar w:name="_hsi_0058" w:val="vld_UKOurReference"/>
    <w:docVar w:name="_hsi_0061" w:val="vld_UKOnBehalfOf"/>
    <w:docVar w:name="_hsi_0064" w:val="vld_raPGAuteur"/>
    <w:docVar w:name="_hsi_0067" w:val="vld_UKReportManualProject"/>
    <w:docVar w:name="_hsi_0070" w:val="vld_UKReportManualLastVersionBy"/>
    <w:docVar w:name="_hsi_0073" w:val="vld_UKReportManualDocument"/>
    <w:docVar w:name="_hsi_0076" w:val="vld_UKExternalAddress"/>
    <w:docVar w:name="_hsi_0078" w:val="vld_UKPostalcodeCity"/>
    <w:docVar w:name="_hsi_0080" w:val="vld_UKCountry"/>
    <w:docVar w:name="_hsi_0084" w:val="vld_ReportYear"/>
    <w:docVar w:name="_hsi_0088" w:val="vld_UKReportManualTitle"/>
    <w:docVar w:name="_hsi_0090" w:val="vld_UKReportManualVersion"/>
    <w:docVar w:name="_hsi_0093" w:val="vld_UKReportManualTitle"/>
    <w:docVar w:name="_hsi_0095" w:val="vld_UKReportManualVersion"/>
    <w:docVar w:name="_hsi_0097" w:val="vld_UKReportManualTitle"/>
    <w:docVar w:name="_hsi_0099" w:val="vld_UKReportManualVersion"/>
    <w:docVar w:name="_hsi_0102" w:val="vld_UKReportManualTitle"/>
    <w:docVar w:name="_hsi_0104" w:val="vld_UKReportManualVersion"/>
    <w:docVar w:name="_hsi_0106" w:val="vld_UKReportManualTitle"/>
    <w:docVar w:name="_hsi_0108" w:val="vld_UKReportManualVersion"/>
    <w:docVar w:name="_tks_Filename" w:val="vld_Filename"/>
    <w:docVar w:name="_tks_NLSubSubDepartmentNL" w:val="vld_NLSubSubDepartmentNL"/>
    <w:docVar w:name="_tks_raPGAutInitials" w:val="vld_raPGAutInitials"/>
    <w:docVar w:name="_tks_raPGTypInitials" w:val="vld_raPGTypInitials"/>
    <w:docVar w:name="HS2000Adapter" w:val="HSWD8 v.3.11.0"/>
    <w:docVar w:name="HS2000Hash" w:val="015a89c64853cee65939c919904ae3e74e78f216"/>
    <w:docVar w:name="HS2000Template" w:val="tpl_UKReportManualUK"/>
  </w:docVars>
  <w:rsids>
    <w:rsidRoot w:val="00740D3B"/>
    <w:rsid w:val="0000114F"/>
    <w:rsid w:val="00014771"/>
    <w:rsid w:val="0001515A"/>
    <w:rsid w:val="00020247"/>
    <w:rsid w:val="000438A8"/>
    <w:rsid w:val="00053E5F"/>
    <w:rsid w:val="0005403C"/>
    <w:rsid w:val="0007042B"/>
    <w:rsid w:val="00070EB1"/>
    <w:rsid w:val="000744FF"/>
    <w:rsid w:val="0007454F"/>
    <w:rsid w:val="000821C4"/>
    <w:rsid w:val="000902C4"/>
    <w:rsid w:val="000950B6"/>
    <w:rsid w:val="000A32F4"/>
    <w:rsid w:val="000B24ED"/>
    <w:rsid w:val="000B5FBA"/>
    <w:rsid w:val="000C0603"/>
    <w:rsid w:val="000C3B30"/>
    <w:rsid w:val="000C6DF4"/>
    <w:rsid w:val="000D3580"/>
    <w:rsid w:val="00100888"/>
    <w:rsid w:val="00102CE1"/>
    <w:rsid w:val="001240F2"/>
    <w:rsid w:val="00126DD4"/>
    <w:rsid w:val="0013446B"/>
    <w:rsid w:val="00164986"/>
    <w:rsid w:val="0017518B"/>
    <w:rsid w:val="00184652"/>
    <w:rsid w:val="00186899"/>
    <w:rsid w:val="00191EDA"/>
    <w:rsid w:val="001A6B74"/>
    <w:rsid w:val="001B7B63"/>
    <w:rsid w:val="001C1B5F"/>
    <w:rsid w:val="001E5898"/>
    <w:rsid w:val="001F524D"/>
    <w:rsid w:val="001F5642"/>
    <w:rsid w:val="00204670"/>
    <w:rsid w:val="0021257F"/>
    <w:rsid w:val="00214E2C"/>
    <w:rsid w:val="002270FE"/>
    <w:rsid w:val="00235669"/>
    <w:rsid w:val="00235C5B"/>
    <w:rsid w:val="002424AD"/>
    <w:rsid w:val="00243C6A"/>
    <w:rsid w:val="002672C4"/>
    <w:rsid w:val="0028279C"/>
    <w:rsid w:val="002A2D73"/>
    <w:rsid w:val="002A745E"/>
    <w:rsid w:val="002B3B26"/>
    <w:rsid w:val="002B5E82"/>
    <w:rsid w:val="002C6E05"/>
    <w:rsid w:val="002D295C"/>
    <w:rsid w:val="002D3BD2"/>
    <w:rsid w:val="002D488C"/>
    <w:rsid w:val="002D752E"/>
    <w:rsid w:val="003227C4"/>
    <w:rsid w:val="0032356D"/>
    <w:rsid w:val="00331709"/>
    <w:rsid w:val="0033392E"/>
    <w:rsid w:val="00353555"/>
    <w:rsid w:val="003656A4"/>
    <w:rsid w:val="0037578D"/>
    <w:rsid w:val="003803EA"/>
    <w:rsid w:val="00382D4B"/>
    <w:rsid w:val="00385F11"/>
    <w:rsid w:val="003A1DB7"/>
    <w:rsid w:val="003A5BDD"/>
    <w:rsid w:val="003B01F6"/>
    <w:rsid w:val="003B69FF"/>
    <w:rsid w:val="003C19DE"/>
    <w:rsid w:val="003C2053"/>
    <w:rsid w:val="003C493A"/>
    <w:rsid w:val="003D5BE3"/>
    <w:rsid w:val="003E17F3"/>
    <w:rsid w:val="003E52F9"/>
    <w:rsid w:val="004058C2"/>
    <w:rsid w:val="00421FF4"/>
    <w:rsid w:val="0042316E"/>
    <w:rsid w:val="00433172"/>
    <w:rsid w:val="004359E9"/>
    <w:rsid w:val="00442390"/>
    <w:rsid w:val="00444BEB"/>
    <w:rsid w:val="004473FE"/>
    <w:rsid w:val="00451D0D"/>
    <w:rsid w:val="00460171"/>
    <w:rsid w:val="0046270B"/>
    <w:rsid w:val="004631D3"/>
    <w:rsid w:val="004724C6"/>
    <w:rsid w:val="00472BEF"/>
    <w:rsid w:val="00473DA3"/>
    <w:rsid w:val="00481887"/>
    <w:rsid w:val="00493039"/>
    <w:rsid w:val="004A5FFD"/>
    <w:rsid w:val="004A6946"/>
    <w:rsid w:val="004B47C4"/>
    <w:rsid w:val="004B6914"/>
    <w:rsid w:val="004B6C3C"/>
    <w:rsid w:val="004D14A0"/>
    <w:rsid w:val="004D3CED"/>
    <w:rsid w:val="004F689F"/>
    <w:rsid w:val="004F75C0"/>
    <w:rsid w:val="0050092B"/>
    <w:rsid w:val="00502AA7"/>
    <w:rsid w:val="00504D03"/>
    <w:rsid w:val="00514861"/>
    <w:rsid w:val="00515DAA"/>
    <w:rsid w:val="00516193"/>
    <w:rsid w:val="00516FDD"/>
    <w:rsid w:val="00523DDA"/>
    <w:rsid w:val="00524941"/>
    <w:rsid w:val="00527903"/>
    <w:rsid w:val="0053117D"/>
    <w:rsid w:val="00545B7E"/>
    <w:rsid w:val="005460B5"/>
    <w:rsid w:val="00547A45"/>
    <w:rsid w:val="005517AC"/>
    <w:rsid w:val="00562774"/>
    <w:rsid w:val="0056677A"/>
    <w:rsid w:val="0059204F"/>
    <w:rsid w:val="005A4AA0"/>
    <w:rsid w:val="005B4CC0"/>
    <w:rsid w:val="005C1B22"/>
    <w:rsid w:val="005C339E"/>
    <w:rsid w:val="005C34E1"/>
    <w:rsid w:val="005E33F3"/>
    <w:rsid w:val="005F122A"/>
    <w:rsid w:val="005F75BB"/>
    <w:rsid w:val="006048AA"/>
    <w:rsid w:val="00613842"/>
    <w:rsid w:val="006310A2"/>
    <w:rsid w:val="0063453F"/>
    <w:rsid w:val="00634FF3"/>
    <w:rsid w:val="006464F1"/>
    <w:rsid w:val="006504EE"/>
    <w:rsid w:val="0065310B"/>
    <w:rsid w:val="006629FD"/>
    <w:rsid w:val="0066563C"/>
    <w:rsid w:val="0066599C"/>
    <w:rsid w:val="00670350"/>
    <w:rsid w:val="00687537"/>
    <w:rsid w:val="00690555"/>
    <w:rsid w:val="00693C09"/>
    <w:rsid w:val="006A3A47"/>
    <w:rsid w:val="006B1E7D"/>
    <w:rsid w:val="006B2583"/>
    <w:rsid w:val="006B682A"/>
    <w:rsid w:val="006C3C85"/>
    <w:rsid w:val="006C7B6C"/>
    <w:rsid w:val="006E018B"/>
    <w:rsid w:val="006E56DD"/>
    <w:rsid w:val="006F1D67"/>
    <w:rsid w:val="006F3355"/>
    <w:rsid w:val="00700FA3"/>
    <w:rsid w:val="00706C91"/>
    <w:rsid w:val="007120B5"/>
    <w:rsid w:val="00713D72"/>
    <w:rsid w:val="00716E3B"/>
    <w:rsid w:val="0071765D"/>
    <w:rsid w:val="007241F9"/>
    <w:rsid w:val="00734146"/>
    <w:rsid w:val="007402B8"/>
    <w:rsid w:val="00740D3B"/>
    <w:rsid w:val="00755E4C"/>
    <w:rsid w:val="00787DC8"/>
    <w:rsid w:val="00791042"/>
    <w:rsid w:val="007934E1"/>
    <w:rsid w:val="007A042D"/>
    <w:rsid w:val="007A12FC"/>
    <w:rsid w:val="007B24B7"/>
    <w:rsid w:val="007B58A9"/>
    <w:rsid w:val="007C283C"/>
    <w:rsid w:val="007D1520"/>
    <w:rsid w:val="007D48BA"/>
    <w:rsid w:val="007E0B3B"/>
    <w:rsid w:val="007E7FF1"/>
    <w:rsid w:val="007F048D"/>
    <w:rsid w:val="00815AB0"/>
    <w:rsid w:val="008160E6"/>
    <w:rsid w:val="00822E87"/>
    <w:rsid w:val="00830033"/>
    <w:rsid w:val="008313F9"/>
    <w:rsid w:val="00836113"/>
    <w:rsid w:val="008504ED"/>
    <w:rsid w:val="008521F8"/>
    <w:rsid w:val="0085434E"/>
    <w:rsid w:val="00874CC8"/>
    <w:rsid w:val="008752E3"/>
    <w:rsid w:val="00892EC2"/>
    <w:rsid w:val="008A631E"/>
    <w:rsid w:val="008E117A"/>
    <w:rsid w:val="008E7452"/>
    <w:rsid w:val="008F5F10"/>
    <w:rsid w:val="008F77B9"/>
    <w:rsid w:val="00903975"/>
    <w:rsid w:val="0090421C"/>
    <w:rsid w:val="00913AB5"/>
    <w:rsid w:val="00925EC7"/>
    <w:rsid w:val="009313A4"/>
    <w:rsid w:val="00931DDA"/>
    <w:rsid w:val="0093426A"/>
    <w:rsid w:val="00934FFD"/>
    <w:rsid w:val="00941241"/>
    <w:rsid w:val="00942D2E"/>
    <w:rsid w:val="00943565"/>
    <w:rsid w:val="00943C19"/>
    <w:rsid w:val="00947179"/>
    <w:rsid w:val="009544A5"/>
    <w:rsid w:val="00956E47"/>
    <w:rsid w:val="00957AA9"/>
    <w:rsid w:val="00986747"/>
    <w:rsid w:val="00991635"/>
    <w:rsid w:val="009A46D8"/>
    <w:rsid w:val="009A6433"/>
    <w:rsid w:val="009B0268"/>
    <w:rsid w:val="009B529D"/>
    <w:rsid w:val="009B718D"/>
    <w:rsid w:val="009C02AA"/>
    <w:rsid w:val="009D2B20"/>
    <w:rsid w:val="009D323B"/>
    <w:rsid w:val="009E315B"/>
    <w:rsid w:val="009E5F36"/>
    <w:rsid w:val="009F0635"/>
    <w:rsid w:val="00A02ADD"/>
    <w:rsid w:val="00A03078"/>
    <w:rsid w:val="00A0402C"/>
    <w:rsid w:val="00A07C52"/>
    <w:rsid w:val="00A10B23"/>
    <w:rsid w:val="00A13733"/>
    <w:rsid w:val="00A23846"/>
    <w:rsid w:val="00A23AB1"/>
    <w:rsid w:val="00A3382E"/>
    <w:rsid w:val="00A35EDA"/>
    <w:rsid w:val="00A36F92"/>
    <w:rsid w:val="00A423C3"/>
    <w:rsid w:val="00A51CFB"/>
    <w:rsid w:val="00A53A68"/>
    <w:rsid w:val="00A551F1"/>
    <w:rsid w:val="00A55E45"/>
    <w:rsid w:val="00A602A9"/>
    <w:rsid w:val="00A625A0"/>
    <w:rsid w:val="00A707CF"/>
    <w:rsid w:val="00A74627"/>
    <w:rsid w:val="00A75E95"/>
    <w:rsid w:val="00AC072D"/>
    <w:rsid w:val="00AD1593"/>
    <w:rsid w:val="00AD5C5C"/>
    <w:rsid w:val="00AE162E"/>
    <w:rsid w:val="00AE4C8A"/>
    <w:rsid w:val="00AE7B60"/>
    <w:rsid w:val="00AF1199"/>
    <w:rsid w:val="00AF700E"/>
    <w:rsid w:val="00AF78F7"/>
    <w:rsid w:val="00B04BE9"/>
    <w:rsid w:val="00B061C5"/>
    <w:rsid w:val="00B064B2"/>
    <w:rsid w:val="00B27218"/>
    <w:rsid w:val="00B319C1"/>
    <w:rsid w:val="00B333E1"/>
    <w:rsid w:val="00B37E23"/>
    <w:rsid w:val="00B43CDB"/>
    <w:rsid w:val="00B45E4C"/>
    <w:rsid w:val="00B47076"/>
    <w:rsid w:val="00B563EA"/>
    <w:rsid w:val="00B654C5"/>
    <w:rsid w:val="00B722AE"/>
    <w:rsid w:val="00BB087F"/>
    <w:rsid w:val="00BC0721"/>
    <w:rsid w:val="00BC2307"/>
    <w:rsid w:val="00BE6A4D"/>
    <w:rsid w:val="00BF0069"/>
    <w:rsid w:val="00BF1F0F"/>
    <w:rsid w:val="00BF7A06"/>
    <w:rsid w:val="00C14212"/>
    <w:rsid w:val="00C1671F"/>
    <w:rsid w:val="00C20561"/>
    <w:rsid w:val="00C22059"/>
    <w:rsid w:val="00C40EFA"/>
    <w:rsid w:val="00C53790"/>
    <w:rsid w:val="00C61428"/>
    <w:rsid w:val="00C63835"/>
    <w:rsid w:val="00C644C7"/>
    <w:rsid w:val="00C84C4B"/>
    <w:rsid w:val="00C872BD"/>
    <w:rsid w:val="00C910E9"/>
    <w:rsid w:val="00C9386D"/>
    <w:rsid w:val="00CB4D73"/>
    <w:rsid w:val="00CB503A"/>
    <w:rsid w:val="00CB77AC"/>
    <w:rsid w:val="00CC0093"/>
    <w:rsid w:val="00CC73FC"/>
    <w:rsid w:val="00CD1E16"/>
    <w:rsid w:val="00CF5EC1"/>
    <w:rsid w:val="00D043BC"/>
    <w:rsid w:val="00D071AB"/>
    <w:rsid w:val="00D10C7C"/>
    <w:rsid w:val="00D202CA"/>
    <w:rsid w:val="00D267A4"/>
    <w:rsid w:val="00D26BC4"/>
    <w:rsid w:val="00D347AC"/>
    <w:rsid w:val="00D4736C"/>
    <w:rsid w:val="00D5318C"/>
    <w:rsid w:val="00D5531D"/>
    <w:rsid w:val="00D56DC4"/>
    <w:rsid w:val="00D615EE"/>
    <w:rsid w:val="00D62D30"/>
    <w:rsid w:val="00D639F7"/>
    <w:rsid w:val="00D67C11"/>
    <w:rsid w:val="00D72341"/>
    <w:rsid w:val="00D75CF9"/>
    <w:rsid w:val="00D80BA9"/>
    <w:rsid w:val="00D92532"/>
    <w:rsid w:val="00D926AF"/>
    <w:rsid w:val="00D9754B"/>
    <w:rsid w:val="00DA2519"/>
    <w:rsid w:val="00DB5673"/>
    <w:rsid w:val="00DC033A"/>
    <w:rsid w:val="00DC0939"/>
    <w:rsid w:val="00DC7E09"/>
    <w:rsid w:val="00DD2BA9"/>
    <w:rsid w:val="00DD4816"/>
    <w:rsid w:val="00DE0274"/>
    <w:rsid w:val="00DE2077"/>
    <w:rsid w:val="00DE2811"/>
    <w:rsid w:val="00DE3A13"/>
    <w:rsid w:val="00DE6694"/>
    <w:rsid w:val="00DE7B5C"/>
    <w:rsid w:val="00DF1614"/>
    <w:rsid w:val="00E0123A"/>
    <w:rsid w:val="00E41582"/>
    <w:rsid w:val="00E45378"/>
    <w:rsid w:val="00E468C5"/>
    <w:rsid w:val="00E5728C"/>
    <w:rsid w:val="00E660EF"/>
    <w:rsid w:val="00E7779E"/>
    <w:rsid w:val="00E80D22"/>
    <w:rsid w:val="00E84117"/>
    <w:rsid w:val="00E930D8"/>
    <w:rsid w:val="00EC2FD9"/>
    <w:rsid w:val="00ED405E"/>
    <w:rsid w:val="00EE13B1"/>
    <w:rsid w:val="00EF1CED"/>
    <w:rsid w:val="00F00082"/>
    <w:rsid w:val="00F04EE3"/>
    <w:rsid w:val="00F14A81"/>
    <w:rsid w:val="00F22CB0"/>
    <w:rsid w:val="00F30491"/>
    <w:rsid w:val="00F32035"/>
    <w:rsid w:val="00F34A8E"/>
    <w:rsid w:val="00F4276E"/>
    <w:rsid w:val="00F4371F"/>
    <w:rsid w:val="00F53D5F"/>
    <w:rsid w:val="00F53EF8"/>
    <w:rsid w:val="00F713E6"/>
    <w:rsid w:val="00F71B57"/>
    <w:rsid w:val="00F73BED"/>
    <w:rsid w:val="00F85C4E"/>
    <w:rsid w:val="00F93A8D"/>
    <w:rsid w:val="00FB3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style="mso-wrap-style:tight;mso-position-horizontal-relative:page;mso-position-vertical-relative:pag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887"/>
    <w:pPr>
      <w:spacing w:line="260" w:lineRule="atLeast"/>
    </w:pPr>
    <w:rPr>
      <w:sz w:val="22"/>
      <w:szCs w:val="24"/>
      <w:lang w:eastAsia="nl-NL"/>
    </w:rPr>
  </w:style>
  <w:style w:type="paragraph" w:styleId="Kop1">
    <w:name w:val="heading 1"/>
    <w:basedOn w:val="Standaard"/>
    <w:next w:val="Standaard"/>
    <w:link w:val="Kop1Char"/>
    <w:qFormat/>
    <w:rsid w:val="00481887"/>
    <w:pPr>
      <w:keepNext/>
      <w:pageBreakBefore/>
      <w:numPr>
        <w:numId w:val="23"/>
      </w:numPr>
      <w:spacing w:after="260" w:line="260" w:lineRule="exact"/>
      <w:outlineLvl w:val="0"/>
    </w:pPr>
    <w:rPr>
      <w:rFonts w:ascii="Myriad-BoldItalic" w:hAnsi="Myriad-BoldItalic" w:cs="Arial"/>
      <w:bCs/>
      <w:kern w:val="32"/>
      <w:sz w:val="28"/>
      <w:szCs w:val="32"/>
    </w:rPr>
  </w:style>
  <w:style w:type="paragraph" w:styleId="Kop2">
    <w:name w:val="heading 2"/>
    <w:basedOn w:val="Standaard"/>
    <w:next w:val="Standaard"/>
    <w:link w:val="Kop2Char"/>
    <w:qFormat/>
    <w:rsid w:val="00481887"/>
    <w:pPr>
      <w:keepNext/>
      <w:numPr>
        <w:ilvl w:val="1"/>
        <w:numId w:val="23"/>
      </w:numPr>
      <w:spacing w:before="260" w:after="260" w:line="260" w:lineRule="exact"/>
      <w:outlineLvl w:val="1"/>
    </w:pPr>
    <w:rPr>
      <w:rFonts w:ascii="Myriad-BoldItalic" w:hAnsi="Myriad-BoldItalic" w:cs="Arial"/>
      <w:bCs/>
      <w:iCs/>
      <w:sz w:val="24"/>
      <w:szCs w:val="28"/>
    </w:rPr>
  </w:style>
  <w:style w:type="paragraph" w:styleId="Kop3">
    <w:name w:val="heading 3"/>
    <w:basedOn w:val="Standaard"/>
    <w:next w:val="Standaard"/>
    <w:link w:val="Kop3Char"/>
    <w:qFormat/>
    <w:rsid w:val="00481887"/>
    <w:pPr>
      <w:keepNext/>
      <w:numPr>
        <w:ilvl w:val="2"/>
        <w:numId w:val="23"/>
      </w:numPr>
      <w:spacing w:before="260" w:after="260" w:line="260" w:lineRule="exact"/>
      <w:outlineLvl w:val="2"/>
    </w:pPr>
    <w:rPr>
      <w:rFonts w:ascii="Myriad-BoldItalic" w:hAnsi="Myriad-BoldItalic" w:cs="Arial"/>
      <w:bCs/>
      <w:szCs w:val="26"/>
    </w:rPr>
  </w:style>
  <w:style w:type="paragraph" w:styleId="Kop4">
    <w:name w:val="heading 4"/>
    <w:basedOn w:val="Standaard"/>
    <w:next w:val="Standaard"/>
    <w:qFormat/>
    <w:rsid w:val="00481887"/>
    <w:pPr>
      <w:keepNext/>
      <w:numPr>
        <w:ilvl w:val="3"/>
        <w:numId w:val="23"/>
      </w:numPr>
      <w:spacing w:before="260" w:after="260" w:line="260" w:lineRule="exact"/>
      <w:outlineLvl w:val="3"/>
    </w:pPr>
    <w:rPr>
      <w:rFonts w:ascii="Myriad-BoldItalic" w:hAnsi="Myriad-BoldItalic"/>
      <w:bCs/>
      <w:sz w:val="20"/>
      <w:szCs w:val="28"/>
    </w:rPr>
  </w:style>
  <w:style w:type="paragraph" w:styleId="Kop5">
    <w:name w:val="heading 5"/>
    <w:basedOn w:val="Standaard"/>
    <w:next w:val="Standaard"/>
    <w:qFormat/>
    <w:rsid w:val="00481887"/>
    <w:pPr>
      <w:pageBreakBefore/>
      <w:numPr>
        <w:numId w:val="24"/>
      </w:numPr>
      <w:spacing w:after="260" w:line="260" w:lineRule="exact"/>
      <w:outlineLvl w:val="4"/>
    </w:pPr>
    <w:rPr>
      <w:rFonts w:ascii="Myriad-BoldItalic" w:hAnsi="Myriad-BoldItalic"/>
      <w:bCs/>
      <w:iCs/>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B654C5"/>
    <w:pPr>
      <w:tabs>
        <w:tab w:val="center" w:pos="4536"/>
        <w:tab w:val="right" w:pos="9072"/>
      </w:tabs>
    </w:pPr>
  </w:style>
  <w:style w:type="paragraph" w:styleId="Voettekst">
    <w:name w:val="footer"/>
    <w:basedOn w:val="Standaard"/>
    <w:next w:val="Standaard"/>
    <w:rsid w:val="00B654C5"/>
    <w:pPr>
      <w:tabs>
        <w:tab w:val="center" w:pos="4536"/>
        <w:tab w:val="right" w:pos="9072"/>
      </w:tabs>
      <w:spacing w:line="260" w:lineRule="exact"/>
    </w:pPr>
    <w:rPr>
      <w:rFonts w:ascii="Myriad-Italic" w:hAnsi="Myriad-Italic"/>
      <w:sz w:val="17"/>
    </w:rPr>
  </w:style>
  <w:style w:type="paragraph" w:customStyle="1" w:styleId="Logo">
    <w:name w:val="Logo"/>
    <w:basedOn w:val="Standaard"/>
    <w:next w:val="Standaard"/>
    <w:rsid w:val="00B654C5"/>
    <w:rPr>
      <w:rFonts w:ascii="Rabobankfont" w:hAnsi="Rabobankfont"/>
      <w:sz w:val="170"/>
    </w:rPr>
  </w:style>
  <w:style w:type="paragraph" w:customStyle="1" w:styleId="BusinessUnit">
    <w:name w:val="BusinessUnit"/>
    <w:basedOn w:val="Standaard"/>
    <w:next w:val="Standaard"/>
    <w:rsid w:val="00B654C5"/>
    <w:pPr>
      <w:spacing w:line="260" w:lineRule="exact"/>
    </w:pPr>
    <w:rPr>
      <w:rFonts w:ascii="Myriad-BoldItalic" w:hAnsi="Myriad-BoldItalic"/>
    </w:rPr>
  </w:style>
  <w:style w:type="paragraph" w:customStyle="1" w:styleId="Department">
    <w:name w:val="Department"/>
    <w:basedOn w:val="Standaard"/>
    <w:next w:val="Standaard"/>
    <w:rsid w:val="00B654C5"/>
    <w:pPr>
      <w:spacing w:line="260" w:lineRule="exact"/>
    </w:pPr>
    <w:rPr>
      <w:rFonts w:ascii="Myriad-Italic" w:hAnsi="Myriad-Italic"/>
    </w:rPr>
  </w:style>
  <w:style w:type="paragraph" w:customStyle="1" w:styleId="Documentname">
    <w:name w:val="Document name"/>
    <w:basedOn w:val="Standaard"/>
    <w:next w:val="Standaard"/>
    <w:rsid w:val="00B654C5"/>
    <w:pPr>
      <w:spacing w:line="260" w:lineRule="exact"/>
    </w:pPr>
    <w:rPr>
      <w:rFonts w:ascii="Myriad-BoldItalic" w:hAnsi="Myriad-BoldItalic"/>
      <w:sz w:val="32"/>
    </w:rPr>
  </w:style>
  <w:style w:type="paragraph" w:customStyle="1" w:styleId="Referencetitle">
    <w:name w:val="Reference title"/>
    <w:basedOn w:val="Standaard"/>
    <w:next w:val="Standaard"/>
    <w:rsid w:val="00B654C5"/>
    <w:pPr>
      <w:spacing w:line="260" w:lineRule="exact"/>
      <w:ind w:right="113"/>
      <w:jc w:val="right"/>
    </w:pPr>
    <w:rPr>
      <w:rFonts w:ascii="Myriad-Italic" w:hAnsi="Myriad-Italic"/>
      <w:sz w:val="17"/>
    </w:rPr>
  </w:style>
  <w:style w:type="paragraph" w:customStyle="1" w:styleId="Referenceinformation">
    <w:name w:val="Reference information"/>
    <w:basedOn w:val="Standaard"/>
    <w:next w:val="Standaard"/>
    <w:rsid w:val="00B654C5"/>
    <w:pPr>
      <w:spacing w:line="260" w:lineRule="exact"/>
    </w:pPr>
  </w:style>
  <w:style w:type="paragraph" w:customStyle="1" w:styleId="Tabletitle">
    <w:name w:val="Table title"/>
    <w:basedOn w:val="Standaard"/>
    <w:next w:val="Standaard"/>
    <w:rsid w:val="00B654C5"/>
    <w:pPr>
      <w:spacing w:line="260" w:lineRule="exact"/>
      <w:ind w:left="113"/>
    </w:pPr>
    <w:rPr>
      <w:rFonts w:ascii="Myriad-Italic" w:hAnsi="Myriad-Italic"/>
      <w:sz w:val="17"/>
    </w:rPr>
  </w:style>
  <w:style w:type="paragraph" w:customStyle="1" w:styleId="Tablecontent">
    <w:name w:val="Table content"/>
    <w:basedOn w:val="Standaard"/>
    <w:next w:val="Standaard"/>
    <w:rsid w:val="00B654C5"/>
    <w:pPr>
      <w:ind w:left="113"/>
    </w:pPr>
  </w:style>
  <w:style w:type="paragraph" w:styleId="Inhopg1">
    <w:name w:val="toc 1"/>
    <w:basedOn w:val="Standaard"/>
    <w:next w:val="Standaard"/>
    <w:autoRedefine/>
    <w:uiPriority w:val="39"/>
    <w:rsid w:val="00B654C5"/>
    <w:pPr>
      <w:tabs>
        <w:tab w:val="left" w:pos="0"/>
        <w:tab w:val="left" w:pos="5754"/>
      </w:tabs>
      <w:spacing w:before="260" w:line="260" w:lineRule="exact"/>
      <w:ind w:left="-397" w:hanging="113"/>
    </w:pPr>
    <w:rPr>
      <w:rFonts w:ascii="Myriad-BoldItalic" w:hAnsi="Myriad-BoldItalic"/>
      <w:sz w:val="28"/>
    </w:rPr>
  </w:style>
  <w:style w:type="paragraph" w:styleId="Inhopg2">
    <w:name w:val="toc 2"/>
    <w:basedOn w:val="Standaard"/>
    <w:next w:val="Standaard"/>
    <w:autoRedefine/>
    <w:uiPriority w:val="39"/>
    <w:rsid w:val="00B654C5"/>
    <w:pPr>
      <w:tabs>
        <w:tab w:val="left" w:pos="0"/>
        <w:tab w:val="left" w:pos="5754"/>
      </w:tabs>
      <w:spacing w:line="260" w:lineRule="exact"/>
      <w:ind w:left="-510" w:hanging="113"/>
    </w:pPr>
    <w:rPr>
      <w:rFonts w:ascii="Myriad-BoldItalic" w:hAnsi="Myriad-BoldItalic"/>
      <w:sz w:val="24"/>
    </w:rPr>
  </w:style>
  <w:style w:type="paragraph" w:styleId="Inhopg3">
    <w:name w:val="toc 3"/>
    <w:basedOn w:val="Standaard"/>
    <w:next w:val="Standaard"/>
    <w:autoRedefine/>
    <w:uiPriority w:val="39"/>
    <w:rsid w:val="00B654C5"/>
    <w:pPr>
      <w:tabs>
        <w:tab w:val="left" w:pos="0"/>
        <w:tab w:val="left" w:pos="5754"/>
      </w:tabs>
      <w:spacing w:line="260" w:lineRule="exact"/>
      <w:ind w:left="-624" w:hanging="113"/>
    </w:pPr>
    <w:rPr>
      <w:rFonts w:ascii="Myriad-Italic" w:hAnsi="Myriad-Italic"/>
    </w:rPr>
  </w:style>
  <w:style w:type="paragraph" w:styleId="Inhopg4">
    <w:name w:val="toc 4"/>
    <w:basedOn w:val="Standaard"/>
    <w:next w:val="Standaard"/>
    <w:autoRedefine/>
    <w:uiPriority w:val="39"/>
    <w:rsid w:val="00B654C5"/>
    <w:pPr>
      <w:tabs>
        <w:tab w:val="left" w:pos="0"/>
        <w:tab w:val="left" w:pos="5754"/>
      </w:tabs>
      <w:spacing w:line="260" w:lineRule="exact"/>
      <w:ind w:left="-737" w:hanging="113"/>
    </w:pPr>
    <w:rPr>
      <w:rFonts w:ascii="Myriad-Italic" w:hAnsi="Myriad-Italic"/>
      <w:sz w:val="20"/>
    </w:rPr>
  </w:style>
  <w:style w:type="paragraph" w:styleId="Inhopg5">
    <w:name w:val="toc 5"/>
    <w:basedOn w:val="Standaard"/>
    <w:next w:val="Standaard"/>
    <w:autoRedefine/>
    <w:uiPriority w:val="39"/>
    <w:rsid w:val="00B654C5"/>
    <w:pPr>
      <w:tabs>
        <w:tab w:val="left" w:pos="0"/>
        <w:tab w:val="left" w:pos="5754"/>
      </w:tabs>
      <w:spacing w:before="260" w:line="260" w:lineRule="exact"/>
      <w:ind w:left="-397" w:hanging="113"/>
    </w:pPr>
    <w:rPr>
      <w:rFonts w:ascii="Myriad-BoldItalic" w:hAnsi="Myriad-BoldItalic"/>
      <w:sz w:val="24"/>
    </w:rPr>
  </w:style>
  <w:style w:type="paragraph" w:styleId="Voetnoottekst">
    <w:name w:val="footnote text"/>
    <w:basedOn w:val="Standaard"/>
    <w:next w:val="Standaard"/>
    <w:link w:val="VoetnoottekstChar"/>
    <w:uiPriority w:val="99"/>
    <w:rsid w:val="00B654C5"/>
    <w:pPr>
      <w:spacing w:line="260" w:lineRule="exact"/>
    </w:pPr>
    <w:rPr>
      <w:sz w:val="17"/>
      <w:szCs w:val="20"/>
    </w:rPr>
  </w:style>
  <w:style w:type="paragraph" w:styleId="Inhopg6">
    <w:name w:val="toc 6"/>
    <w:basedOn w:val="Standaard"/>
    <w:next w:val="Standaard"/>
    <w:autoRedefine/>
    <w:uiPriority w:val="39"/>
    <w:rsid w:val="00B654C5"/>
    <w:pPr>
      <w:ind w:left="1100"/>
    </w:pPr>
  </w:style>
  <w:style w:type="paragraph" w:styleId="Inhopg7">
    <w:name w:val="toc 7"/>
    <w:basedOn w:val="Standaard"/>
    <w:next w:val="Standaard"/>
    <w:autoRedefine/>
    <w:uiPriority w:val="39"/>
    <w:rsid w:val="00B654C5"/>
    <w:pPr>
      <w:ind w:left="1320"/>
    </w:pPr>
  </w:style>
  <w:style w:type="paragraph" w:styleId="Inhopg8">
    <w:name w:val="toc 8"/>
    <w:basedOn w:val="Standaard"/>
    <w:next w:val="Standaard"/>
    <w:autoRedefine/>
    <w:uiPriority w:val="39"/>
    <w:rsid w:val="00B654C5"/>
    <w:pPr>
      <w:ind w:left="1540"/>
    </w:pPr>
  </w:style>
  <w:style w:type="paragraph" w:styleId="Inhopg9">
    <w:name w:val="toc 9"/>
    <w:basedOn w:val="Standaard"/>
    <w:next w:val="Standaard"/>
    <w:autoRedefine/>
    <w:uiPriority w:val="39"/>
    <w:rsid w:val="00B654C5"/>
    <w:pPr>
      <w:ind w:left="1760"/>
    </w:pPr>
  </w:style>
  <w:style w:type="table" w:styleId="Tabelraster">
    <w:name w:val="Table Grid"/>
    <w:basedOn w:val="Standaardtabel"/>
    <w:uiPriority w:val="59"/>
    <w:rsid w:val="00B272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rsid w:val="00B27218"/>
    <w:rPr>
      <w:color w:val="FF6600" w:themeColor="hyperlink"/>
      <w:u w:val="single"/>
    </w:rPr>
  </w:style>
  <w:style w:type="character" w:styleId="Tekstvantijdelijkeaanduiding">
    <w:name w:val="Placeholder Text"/>
    <w:basedOn w:val="Standaardalinea-lettertype"/>
    <w:uiPriority w:val="99"/>
    <w:semiHidden/>
    <w:rsid w:val="0017518B"/>
    <w:rPr>
      <w:color w:val="808080"/>
    </w:rPr>
  </w:style>
  <w:style w:type="paragraph" w:styleId="Ballontekst">
    <w:name w:val="Balloon Text"/>
    <w:basedOn w:val="Standaard"/>
    <w:link w:val="BallontekstChar"/>
    <w:rsid w:val="00D347AC"/>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D347AC"/>
    <w:rPr>
      <w:rFonts w:ascii="Tahoma" w:hAnsi="Tahoma" w:cs="Tahoma"/>
      <w:sz w:val="16"/>
      <w:szCs w:val="16"/>
      <w:lang w:eastAsia="nl-NL"/>
    </w:rPr>
  </w:style>
  <w:style w:type="paragraph" w:styleId="Lijstalinea">
    <w:name w:val="List Paragraph"/>
    <w:basedOn w:val="Standaard"/>
    <w:uiPriority w:val="34"/>
    <w:qFormat/>
    <w:rsid w:val="00481887"/>
    <w:pPr>
      <w:ind w:left="720"/>
      <w:contextualSpacing/>
    </w:pPr>
  </w:style>
  <w:style w:type="character" w:styleId="GevolgdeHyperlink">
    <w:name w:val="FollowedHyperlink"/>
    <w:basedOn w:val="Standaardalinea-lettertype"/>
    <w:uiPriority w:val="99"/>
    <w:rsid w:val="004631D3"/>
    <w:rPr>
      <w:color w:val="7F7F7F" w:themeColor="followedHyperlink"/>
      <w:u w:val="single"/>
    </w:rPr>
  </w:style>
  <w:style w:type="paragraph" w:customStyle="1" w:styleId="BodyCopy">
    <w:name w:val="Body Copy"/>
    <w:qFormat/>
    <w:rsid w:val="00481887"/>
    <w:pPr>
      <w:spacing w:after="120" w:line="300" w:lineRule="exact"/>
    </w:pPr>
    <w:rPr>
      <w:rFonts w:ascii="Segoe UI" w:eastAsiaTheme="minorEastAsia" w:hAnsi="Segoe UI" w:cstheme="minorBidi"/>
      <w:lang w:val="en-US" w:eastAsia="en-US"/>
    </w:rPr>
  </w:style>
  <w:style w:type="character" w:customStyle="1" w:styleId="Semibold">
    <w:name w:val="Semibold"/>
    <w:basedOn w:val="Standaardalinea-lettertype"/>
    <w:uiPriority w:val="1"/>
    <w:qFormat/>
    <w:rsid w:val="00481887"/>
    <w:rPr>
      <w:rFonts w:ascii="Segoe Semibold" w:hAnsi="Segoe Semibold" w:hint="default"/>
      <w:color w:val="000000" w:themeColor="text1"/>
    </w:rPr>
  </w:style>
  <w:style w:type="numbering" w:customStyle="1" w:styleId="ITBulletSublisted">
    <w:name w:val="IT_Bullet_Sublisted"/>
    <w:uiPriority w:val="99"/>
    <w:rsid w:val="00F04EE3"/>
    <w:pPr>
      <w:numPr>
        <w:numId w:val="3"/>
      </w:numPr>
    </w:pPr>
  </w:style>
  <w:style w:type="numbering" w:customStyle="1" w:styleId="NoList1">
    <w:name w:val="No List1"/>
    <w:next w:val="Geenlijst"/>
    <w:uiPriority w:val="99"/>
    <w:semiHidden/>
    <w:unhideWhenUsed/>
    <w:rsid w:val="00CB503A"/>
  </w:style>
  <w:style w:type="character" w:customStyle="1" w:styleId="Kop1Char">
    <w:name w:val="Kop 1 Char"/>
    <w:basedOn w:val="Standaardalinea-lettertype"/>
    <w:link w:val="Kop1"/>
    <w:rsid w:val="00481887"/>
    <w:rPr>
      <w:rFonts w:ascii="Myriad-BoldItalic" w:hAnsi="Myriad-BoldItalic" w:cs="Arial"/>
      <w:bCs/>
      <w:kern w:val="32"/>
      <w:sz w:val="28"/>
      <w:szCs w:val="32"/>
      <w:lang w:eastAsia="nl-NL"/>
    </w:rPr>
  </w:style>
  <w:style w:type="character" w:customStyle="1" w:styleId="Kop3Char">
    <w:name w:val="Kop 3 Char"/>
    <w:basedOn w:val="Standaardalinea-lettertype"/>
    <w:link w:val="Kop3"/>
    <w:rsid w:val="00481887"/>
    <w:rPr>
      <w:rFonts w:ascii="Myriad-BoldItalic" w:hAnsi="Myriad-BoldItalic" w:cs="Arial"/>
      <w:bCs/>
      <w:sz w:val="22"/>
      <w:szCs w:val="26"/>
      <w:lang w:eastAsia="nl-NL"/>
    </w:rPr>
  </w:style>
  <w:style w:type="character" w:styleId="Zwaar">
    <w:name w:val="Strong"/>
    <w:basedOn w:val="Standaardalinea-lettertype"/>
    <w:uiPriority w:val="22"/>
    <w:qFormat/>
    <w:rsid w:val="00481887"/>
    <w:rPr>
      <w:b/>
      <w:bCs/>
    </w:rPr>
  </w:style>
  <w:style w:type="numbering" w:customStyle="1" w:styleId="ITNumberedList">
    <w:name w:val="IT_NumberedList"/>
    <w:uiPriority w:val="99"/>
    <w:rsid w:val="00B45E4C"/>
    <w:pPr>
      <w:numPr>
        <w:numId w:val="5"/>
      </w:numPr>
    </w:pPr>
  </w:style>
  <w:style w:type="paragraph" w:customStyle="1" w:styleId="NoParagraphStyle">
    <w:name w:val="[No Paragraph Style]"/>
    <w:rsid w:val="00B04BE9"/>
    <w:pPr>
      <w:autoSpaceDE w:val="0"/>
      <w:autoSpaceDN w:val="0"/>
      <w:adjustRightInd w:val="0"/>
      <w:spacing w:line="288" w:lineRule="auto"/>
    </w:pPr>
    <w:rPr>
      <w:rFonts w:ascii="Minion Pro" w:eastAsiaTheme="minorHAnsi" w:hAnsi="Minion Pro" w:cs="Minion Pro"/>
      <w:color w:val="000000"/>
      <w:sz w:val="24"/>
      <w:szCs w:val="24"/>
      <w:lang w:val="en-US" w:eastAsia="en-US"/>
    </w:rPr>
  </w:style>
  <w:style w:type="paragraph" w:customStyle="1" w:styleId="NumberedBulletBody">
    <w:name w:val="Numbered Bullet Body"/>
    <w:basedOn w:val="Lijstalinea"/>
    <w:qFormat/>
    <w:rsid w:val="00481887"/>
    <w:pPr>
      <w:numPr>
        <w:numId w:val="25"/>
      </w:numPr>
      <w:tabs>
        <w:tab w:val="num" w:pos="360"/>
      </w:tabs>
      <w:spacing w:line="300" w:lineRule="exact"/>
    </w:pPr>
    <w:rPr>
      <w:rFonts w:ascii="Segoe UI" w:eastAsiaTheme="minorEastAsia" w:hAnsi="Segoe UI" w:cstheme="minorBidi"/>
      <w:sz w:val="20"/>
      <w:szCs w:val="20"/>
      <w:lang w:val="en-US" w:eastAsia="en-US"/>
    </w:rPr>
  </w:style>
  <w:style w:type="character" w:customStyle="1" w:styleId="label">
    <w:name w:val="label"/>
    <w:basedOn w:val="Standaardalinea-lettertype"/>
    <w:rsid w:val="00F22CB0"/>
  </w:style>
  <w:style w:type="table" w:styleId="Gemiddeldearcering1-accent1">
    <w:name w:val="Medium Shading 1 Accent 1"/>
    <w:basedOn w:val="Standaardtabel"/>
    <w:uiPriority w:val="63"/>
    <w:rsid w:val="000B5FBA"/>
    <w:tblPr>
      <w:tblStyleRowBandSize w:val="1"/>
      <w:tblStyleColBandSize w:val="1"/>
      <w:tblBorders>
        <w:top w:val="single" w:sz="8"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single" w:sz="8" w:space="0" w:color="FFFFFF" w:themeColor="accent1" w:themeTint="BF"/>
      </w:tblBorders>
    </w:tblPr>
    <w:tblStylePr w:type="firstRow">
      <w:pPr>
        <w:spacing w:before="0" w:after="0" w:line="240" w:lineRule="auto"/>
      </w:pPr>
      <w:rPr>
        <w:b/>
        <w:bCs/>
        <w:color w:val="88AACC" w:themeColor="background1"/>
      </w:rPr>
      <w:tblPr/>
      <w:tcPr>
        <w:tcBorders>
          <w:top w:val="single" w:sz="8"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nil"/>
          <w:insideV w:val="nil"/>
        </w:tcBorders>
        <w:shd w:val="clear" w:color="auto" w:fill="FFFFFF" w:themeFill="accent1"/>
      </w:tcPr>
    </w:tblStylePr>
    <w:tblStylePr w:type="lastRow">
      <w:pPr>
        <w:spacing w:before="0" w:after="0" w:line="240" w:lineRule="auto"/>
      </w:pPr>
      <w:rPr>
        <w:b/>
        <w:bCs/>
      </w:rPr>
      <w:tblPr/>
      <w:tcPr>
        <w:tcBorders>
          <w:top w:val="double" w:sz="6"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nil"/>
          <w:insideV w:val="nil"/>
        </w:tcBorders>
      </w:tcPr>
    </w:tblStylePr>
    <w:tblStylePr w:type="firstCol">
      <w:rPr>
        <w:b w:val="0"/>
        <w:bCs/>
      </w:rPr>
    </w:tblStylePr>
    <w:tblStylePr w:type="lastCol">
      <w:rPr>
        <w:b/>
        <w:bCs/>
      </w:rPr>
    </w:tblStylePr>
    <w:tblStylePr w:type="band1Vert">
      <w:tblPr/>
      <w:tcPr>
        <w:shd w:val="clear" w:color="auto" w:fill="FFFFFF" w:themeFill="accent1" w:themeFillTint="3F"/>
      </w:tcPr>
    </w:tblStylePr>
    <w:tblStylePr w:type="band1Horz">
      <w:tblPr/>
      <w:tcPr>
        <w:tcBorders>
          <w:insideH w:val="nil"/>
          <w:insideV w:val="nil"/>
        </w:tcBorders>
        <w:shd w:val="clear" w:color="auto" w:fill="FFFFFF" w:themeFill="accent1" w:themeFillTint="3F"/>
      </w:tcPr>
    </w:tblStylePr>
    <w:tblStylePr w:type="band2Horz">
      <w:tblPr/>
      <w:tcPr>
        <w:tcBorders>
          <w:insideH w:val="nil"/>
          <w:insideV w:val="nil"/>
        </w:tcBorders>
      </w:tcPr>
    </w:tblStylePr>
  </w:style>
  <w:style w:type="table" w:styleId="Gemiddeldelijst1-accent1">
    <w:name w:val="Medium List 1 Accent 1"/>
    <w:basedOn w:val="Standaardtabel"/>
    <w:uiPriority w:val="65"/>
    <w:rsid w:val="00DE6694"/>
    <w:rPr>
      <w:color w:val="000000" w:themeColor="text1"/>
    </w:rPr>
    <w:tblPr>
      <w:tblStyleRowBandSize w:val="1"/>
      <w:tblStyleColBandSize w:val="1"/>
      <w:tblBorders>
        <w:top w:val="single" w:sz="8" w:space="0" w:color="FFFFFF" w:themeColor="accent1"/>
        <w:bottom w:val="single" w:sz="8" w:space="0" w:color="FFFFFF" w:themeColor="accent1"/>
      </w:tblBorders>
    </w:tblPr>
    <w:tblStylePr w:type="firstRow">
      <w:rPr>
        <w:rFonts w:asciiTheme="majorHAnsi" w:eastAsiaTheme="majorEastAsia" w:hAnsiTheme="majorHAnsi" w:cstheme="majorBidi"/>
      </w:rPr>
      <w:tblPr/>
      <w:tcPr>
        <w:tcBorders>
          <w:top w:val="nil"/>
          <w:bottom w:val="single" w:sz="8" w:space="0" w:color="FFFFFF" w:themeColor="accent1"/>
        </w:tcBorders>
      </w:tcPr>
    </w:tblStylePr>
    <w:tblStylePr w:type="lastRow">
      <w:rPr>
        <w:b/>
        <w:bCs/>
        <w:color w:val="000099" w:themeColor="text2"/>
      </w:rPr>
      <w:tblPr/>
      <w:tcPr>
        <w:tcBorders>
          <w:top w:val="single" w:sz="8" w:space="0" w:color="FFFFFF" w:themeColor="accent1"/>
          <w:bottom w:val="single" w:sz="8" w:space="0" w:color="FFFFFF" w:themeColor="accent1"/>
        </w:tcBorders>
      </w:tcPr>
    </w:tblStylePr>
    <w:tblStylePr w:type="firstCol">
      <w:rPr>
        <w:b/>
        <w:bCs/>
      </w:rPr>
    </w:tblStylePr>
    <w:tblStylePr w:type="lastCol">
      <w:rPr>
        <w:b/>
        <w:bCs/>
      </w:rPr>
      <w:tblPr/>
      <w:tcPr>
        <w:tcBorders>
          <w:top w:val="single" w:sz="8" w:space="0" w:color="FFFFFF" w:themeColor="accent1"/>
          <w:bottom w:val="single" w:sz="8" w:space="0" w:color="FFFFFF" w:themeColor="accent1"/>
        </w:tcBorders>
      </w:tcPr>
    </w:tblStylePr>
    <w:tblStylePr w:type="band1Vert">
      <w:tblPr/>
      <w:tcPr>
        <w:shd w:val="clear" w:color="auto" w:fill="FFFFFF" w:themeFill="accent1" w:themeFillTint="3F"/>
      </w:tcPr>
    </w:tblStylePr>
    <w:tblStylePr w:type="band1Horz">
      <w:tblPr/>
      <w:tcPr>
        <w:shd w:val="clear" w:color="auto" w:fill="FFFFFF" w:themeFill="accent1" w:themeFillTint="3F"/>
      </w:tcPr>
    </w:tblStylePr>
  </w:style>
  <w:style w:type="character" w:styleId="Voetnootmarkering">
    <w:name w:val="footnote reference"/>
    <w:basedOn w:val="Standaardalinea-lettertype"/>
    <w:uiPriority w:val="99"/>
    <w:rsid w:val="00AF1199"/>
    <w:rPr>
      <w:vertAlign w:val="superscript"/>
    </w:rPr>
  </w:style>
  <w:style w:type="paragraph" w:styleId="Normaalweb">
    <w:name w:val="Normal (Web)"/>
    <w:basedOn w:val="Standaard"/>
    <w:uiPriority w:val="99"/>
    <w:unhideWhenUsed/>
    <w:rsid w:val="00F73BED"/>
    <w:pPr>
      <w:spacing w:before="100" w:beforeAutospacing="1" w:after="100" w:afterAutospacing="1" w:line="240" w:lineRule="auto"/>
    </w:pPr>
    <w:rPr>
      <w:sz w:val="24"/>
      <w:lang w:eastAsia="en-GB"/>
    </w:rPr>
  </w:style>
  <w:style w:type="character" w:customStyle="1" w:styleId="Kop2Char">
    <w:name w:val="Kop 2 Char"/>
    <w:basedOn w:val="Standaardalinea-lettertype"/>
    <w:link w:val="Kop2"/>
    <w:rsid w:val="00481887"/>
    <w:rPr>
      <w:rFonts w:ascii="Myriad-BoldItalic" w:hAnsi="Myriad-BoldItalic" w:cs="Arial"/>
      <w:bCs/>
      <w:iCs/>
      <w:sz w:val="24"/>
      <w:szCs w:val="28"/>
      <w:lang w:eastAsia="nl-NL"/>
    </w:rPr>
  </w:style>
  <w:style w:type="paragraph" w:customStyle="1" w:styleId="Tabletext">
    <w:name w:val="Table text"/>
    <w:basedOn w:val="Standaard"/>
    <w:rsid w:val="00C872BD"/>
    <w:pPr>
      <w:spacing w:before="60" w:after="60" w:line="240" w:lineRule="auto"/>
    </w:pPr>
    <w:rPr>
      <w:rFonts w:ascii="Verdana" w:hAnsi="Verdana"/>
      <w:sz w:val="18"/>
      <w:szCs w:val="20"/>
      <w:lang w:eastAsia="en-GB"/>
    </w:rPr>
  </w:style>
  <w:style w:type="paragraph" w:customStyle="1" w:styleId="Tabletextheading">
    <w:name w:val="Table text heading"/>
    <w:basedOn w:val="Tabletext"/>
    <w:rsid w:val="00C872BD"/>
    <w:rPr>
      <w:b/>
    </w:rPr>
  </w:style>
  <w:style w:type="paragraph" w:customStyle="1" w:styleId="BodyText1">
    <w:name w:val="Body Text1"/>
    <w:link w:val="BodytextChar"/>
    <w:rsid w:val="00C872BD"/>
    <w:pPr>
      <w:spacing w:after="120"/>
      <w:ind w:left="567"/>
    </w:pPr>
    <w:rPr>
      <w:rFonts w:ascii="Verdana" w:hAnsi="Verdana"/>
      <w:sz w:val="18"/>
    </w:rPr>
  </w:style>
  <w:style w:type="character" w:customStyle="1" w:styleId="BodytextChar">
    <w:name w:val="Body text Char"/>
    <w:basedOn w:val="Standaardalinea-lettertype"/>
    <w:link w:val="BodyText1"/>
    <w:rsid w:val="00C872BD"/>
    <w:rPr>
      <w:rFonts w:ascii="Verdana" w:hAnsi="Verdana"/>
      <w:sz w:val="18"/>
    </w:rPr>
  </w:style>
  <w:style w:type="paragraph" w:styleId="Documentstructuur">
    <w:name w:val="Document Map"/>
    <w:basedOn w:val="Standaard"/>
    <w:link w:val="DocumentstructuurChar"/>
    <w:rsid w:val="0037578D"/>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rsid w:val="0037578D"/>
    <w:rPr>
      <w:rFonts w:ascii="Tahoma" w:hAnsi="Tahoma" w:cs="Tahoma"/>
      <w:sz w:val="16"/>
      <w:szCs w:val="16"/>
      <w:lang w:eastAsia="nl-NL"/>
    </w:rPr>
  </w:style>
  <w:style w:type="character" w:styleId="Verwijzingopmerking">
    <w:name w:val="annotation reference"/>
    <w:basedOn w:val="Standaardalinea-lettertype"/>
    <w:rsid w:val="00A625A0"/>
    <w:rPr>
      <w:sz w:val="16"/>
      <w:szCs w:val="16"/>
    </w:rPr>
  </w:style>
  <w:style w:type="paragraph" w:styleId="Tekstopmerking">
    <w:name w:val="annotation text"/>
    <w:basedOn w:val="Standaard"/>
    <w:link w:val="TekstopmerkingChar"/>
    <w:rsid w:val="00A625A0"/>
    <w:pPr>
      <w:spacing w:line="240" w:lineRule="auto"/>
    </w:pPr>
    <w:rPr>
      <w:sz w:val="20"/>
      <w:szCs w:val="20"/>
    </w:rPr>
  </w:style>
  <w:style w:type="character" w:customStyle="1" w:styleId="TekstopmerkingChar">
    <w:name w:val="Tekst opmerking Char"/>
    <w:basedOn w:val="Standaardalinea-lettertype"/>
    <w:link w:val="Tekstopmerking"/>
    <w:rsid w:val="00A625A0"/>
    <w:rPr>
      <w:lang w:eastAsia="nl-NL"/>
    </w:rPr>
  </w:style>
  <w:style w:type="paragraph" w:styleId="Onderwerpvanopmerking">
    <w:name w:val="annotation subject"/>
    <w:basedOn w:val="Tekstopmerking"/>
    <w:next w:val="Tekstopmerking"/>
    <w:link w:val="OnderwerpvanopmerkingChar"/>
    <w:rsid w:val="00A625A0"/>
    <w:rPr>
      <w:b/>
      <w:bCs/>
    </w:rPr>
  </w:style>
  <w:style w:type="character" w:customStyle="1" w:styleId="OnderwerpvanopmerkingChar">
    <w:name w:val="Onderwerp van opmerking Char"/>
    <w:basedOn w:val="TekstopmerkingChar"/>
    <w:link w:val="Onderwerpvanopmerking"/>
    <w:rsid w:val="00A625A0"/>
    <w:rPr>
      <w:b/>
      <w:bCs/>
      <w:lang w:eastAsia="nl-NL"/>
    </w:rPr>
  </w:style>
  <w:style w:type="character" w:customStyle="1" w:styleId="VoetnoottekstChar">
    <w:name w:val="Voetnoottekst Char"/>
    <w:basedOn w:val="Standaardalinea-lettertype"/>
    <w:link w:val="Voetnoottekst"/>
    <w:uiPriority w:val="99"/>
    <w:rsid w:val="00A3382E"/>
    <w:rPr>
      <w:sz w:val="17"/>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134">
      <w:bodyDiv w:val="1"/>
      <w:marLeft w:val="0"/>
      <w:marRight w:val="0"/>
      <w:marTop w:val="0"/>
      <w:marBottom w:val="0"/>
      <w:divBdr>
        <w:top w:val="none" w:sz="0" w:space="0" w:color="auto"/>
        <w:left w:val="none" w:sz="0" w:space="0" w:color="auto"/>
        <w:bottom w:val="none" w:sz="0" w:space="0" w:color="auto"/>
        <w:right w:val="none" w:sz="0" w:space="0" w:color="auto"/>
      </w:divBdr>
      <w:divsChild>
        <w:div w:id="1121268699">
          <w:marLeft w:val="0"/>
          <w:marRight w:val="0"/>
          <w:marTop w:val="0"/>
          <w:marBottom w:val="0"/>
          <w:divBdr>
            <w:top w:val="none" w:sz="0" w:space="0" w:color="auto"/>
            <w:left w:val="none" w:sz="0" w:space="0" w:color="auto"/>
            <w:bottom w:val="none" w:sz="0" w:space="0" w:color="auto"/>
            <w:right w:val="none" w:sz="0" w:space="0" w:color="auto"/>
          </w:divBdr>
          <w:divsChild>
            <w:div w:id="399639147">
              <w:marLeft w:val="0"/>
              <w:marRight w:val="0"/>
              <w:marTop w:val="0"/>
              <w:marBottom w:val="0"/>
              <w:divBdr>
                <w:top w:val="none" w:sz="0" w:space="0" w:color="auto"/>
                <w:left w:val="none" w:sz="0" w:space="0" w:color="auto"/>
                <w:bottom w:val="none" w:sz="0" w:space="0" w:color="auto"/>
                <w:right w:val="none" w:sz="0" w:space="0" w:color="auto"/>
              </w:divBdr>
              <w:divsChild>
                <w:div w:id="30810165">
                  <w:marLeft w:val="0"/>
                  <w:marRight w:val="0"/>
                  <w:marTop w:val="510"/>
                  <w:marBottom w:val="0"/>
                  <w:divBdr>
                    <w:top w:val="none" w:sz="0" w:space="0" w:color="auto"/>
                    <w:left w:val="none" w:sz="0" w:space="0" w:color="auto"/>
                    <w:bottom w:val="none" w:sz="0" w:space="0" w:color="auto"/>
                    <w:right w:val="none" w:sz="0" w:space="0" w:color="auto"/>
                  </w:divBdr>
                  <w:divsChild>
                    <w:div w:id="1467238779">
                      <w:marLeft w:val="0"/>
                      <w:marRight w:val="0"/>
                      <w:marTop w:val="0"/>
                      <w:marBottom w:val="0"/>
                      <w:divBdr>
                        <w:top w:val="none" w:sz="0" w:space="0" w:color="auto"/>
                        <w:left w:val="none" w:sz="0" w:space="0" w:color="auto"/>
                        <w:bottom w:val="none" w:sz="0" w:space="0" w:color="auto"/>
                        <w:right w:val="none" w:sz="0" w:space="0" w:color="auto"/>
                      </w:divBdr>
                      <w:divsChild>
                        <w:div w:id="892234758">
                          <w:marLeft w:val="0"/>
                          <w:marRight w:val="0"/>
                          <w:marTop w:val="0"/>
                          <w:marBottom w:val="0"/>
                          <w:divBdr>
                            <w:top w:val="none" w:sz="0" w:space="0" w:color="auto"/>
                            <w:left w:val="none" w:sz="0" w:space="0" w:color="auto"/>
                            <w:bottom w:val="none" w:sz="0" w:space="0" w:color="auto"/>
                            <w:right w:val="none" w:sz="0" w:space="0" w:color="auto"/>
                          </w:divBdr>
                          <w:divsChild>
                            <w:div w:id="741875408">
                              <w:marLeft w:val="0"/>
                              <w:marRight w:val="0"/>
                              <w:marTop w:val="0"/>
                              <w:marBottom w:val="0"/>
                              <w:divBdr>
                                <w:top w:val="none" w:sz="0" w:space="0" w:color="auto"/>
                                <w:left w:val="none" w:sz="0" w:space="0" w:color="auto"/>
                                <w:bottom w:val="none" w:sz="0" w:space="0" w:color="auto"/>
                                <w:right w:val="none" w:sz="0" w:space="0" w:color="auto"/>
                              </w:divBdr>
                              <w:divsChild>
                                <w:div w:id="1388843697">
                                  <w:marLeft w:val="0"/>
                                  <w:marRight w:val="0"/>
                                  <w:marTop w:val="0"/>
                                  <w:marBottom w:val="0"/>
                                  <w:divBdr>
                                    <w:top w:val="none" w:sz="0" w:space="0" w:color="auto"/>
                                    <w:left w:val="none" w:sz="0" w:space="0" w:color="auto"/>
                                    <w:bottom w:val="none" w:sz="0" w:space="0" w:color="auto"/>
                                    <w:right w:val="none" w:sz="0" w:space="0" w:color="auto"/>
                                  </w:divBdr>
                                  <w:divsChild>
                                    <w:div w:id="9475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23545">
      <w:bodyDiv w:val="1"/>
      <w:marLeft w:val="0"/>
      <w:marRight w:val="0"/>
      <w:marTop w:val="0"/>
      <w:marBottom w:val="0"/>
      <w:divBdr>
        <w:top w:val="none" w:sz="0" w:space="0" w:color="auto"/>
        <w:left w:val="none" w:sz="0" w:space="0" w:color="auto"/>
        <w:bottom w:val="none" w:sz="0" w:space="0" w:color="auto"/>
        <w:right w:val="none" w:sz="0" w:space="0" w:color="auto"/>
      </w:divBdr>
      <w:divsChild>
        <w:div w:id="1791314509">
          <w:marLeft w:val="0"/>
          <w:marRight w:val="0"/>
          <w:marTop w:val="0"/>
          <w:marBottom w:val="0"/>
          <w:divBdr>
            <w:top w:val="none" w:sz="0" w:space="0" w:color="auto"/>
            <w:left w:val="none" w:sz="0" w:space="0" w:color="auto"/>
            <w:bottom w:val="none" w:sz="0" w:space="0" w:color="auto"/>
            <w:right w:val="none" w:sz="0" w:space="0" w:color="auto"/>
          </w:divBdr>
          <w:divsChild>
            <w:div w:id="1832217507">
              <w:marLeft w:val="0"/>
              <w:marRight w:val="0"/>
              <w:marTop w:val="0"/>
              <w:marBottom w:val="0"/>
              <w:divBdr>
                <w:top w:val="none" w:sz="0" w:space="0" w:color="auto"/>
                <w:left w:val="none" w:sz="0" w:space="0" w:color="auto"/>
                <w:bottom w:val="none" w:sz="0" w:space="0" w:color="auto"/>
                <w:right w:val="none" w:sz="0" w:space="0" w:color="auto"/>
              </w:divBdr>
              <w:divsChild>
                <w:div w:id="13260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010">
      <w:bodyDiv w:val="1"/>
      <w:marLeft w:val="0"/>
      <w:marRight w:val="0"/>
      <w:marTop w:val="0"/>
      <w:marBottom w:val="0"/>
      <w:divBdr>
        <w:top w:val="none" w:sz="0" w:space="0" w:color="auto"/>
        <w:left w:val="none" w:sz="0" w:space="0" w:color="auto"/>
        <w:bottom w:val="none" w:sz="0" w:space="0" w:color="auto"/>
        <w:right w:val="none" w:sz="0" w:space="0" w:color="auto"/>
      </w:divBdr>
    </w:div>
    <w:div w:id="70008123">
      <w:bodyDiv w:val="1"/>
      <w:marLeft w:val="0"/>
      <w:marRight w:val="0"/>
      <w:marTop w:val="0"/>
      <w:marBottom w:val="0"/>
      <w:divBdr>
        <w:top w:val="none" w:sz="0" w:space="0" w:color="auto"/>
        <w:left w:val="none" w:sz="0" w:space="0" w:color="auto"/>
        <w:bottom w:val="none" w:sz="0" w:space="0" w:color="auto"/>
        <w:right w:val="none" w:sz="0" w:space="0" w:color="auto"/>
      </w:divBdr>
    </w:div>
    <w:div w:id="80958742">
      <w:bodyDiv w:val="1"/>
      <w:marLeft w:val="0"/>
      <w:marRight w:val="0"/>
      <w:marTop w:val="0"/>
      <w:marBottom w:val="0"/>
      <w:divBdr>
        <w:top w:val="none" w:sz="0" w:space="0" w:color="auto"/>
        <w:left w:val="none" w:sz="0" w:space="0" w:color="auto"/>
        <w:bottom w:val="none" w:sz="0" w:space="0" w:color="auto"/>
        <w:right w:val="none" w:sz="0" w:space="0" w:color="auto"/>
      </w:divBdr>
      <w:divsChild>
        <w:div w:id="1705135990">
          <w:marLeft w:val="0"/>
          <w:marRight w:val="0"/>
          <w:marTop w:val="0"/>
          <w:marBottom w:val="0"/>
          <w:divBdr>
            <w:top w:val="single" w:sz="6" w:space="0" w:color="002E5B"/>
            <w:left w:val="single" w:sz="6" w:space="0" w:color="002E5B"/>
            <w:bottom w:val="single" w:sz="6" w:space="0" w:color="002E5B"/>
            <w:right w:val="single" w:sz="24" w:space="0" w:color="002E5B"/>
          </w:divBdr>
          <w:divsChild>
            <w:div w:id="2009288425">
              <w:marLeft w:val="0"/>
              <w:marRight w:val="0"/>
              <w:marTop w:val="0"/>
              <w:marBottom w:val="0"/>
              <w:divBdr>
                <w:top w:val="none" w:sz="0" w:space="0" w:color="auto"/>
                <w:left w:val="none" w:sz="0" w:space="0" w:color="auto"/>
                <w:bottom w:val="none" w:sz="0" w:space="0" w:color="auto"/>
                <w:right w:val="none" w:sz="0" w:space="0" w:color="auto"/>
              </w:divBdr>
              <w:divsChild>
                <w:div w:id="209072418">
                  <w:marLeft w:val="0"/>
                  <w:marRight w:val="0"/>
                  <w:marTop w:val="0"/>
                  <w:marBottom w:val="0"/>
                  <w:divBdr>
                    <w:top w:val="none" w:sz="0" w:space="0" w:color="auto"/>
                    <w:left w:val="none" w:sz="0" w:space="0" w:color="auto"/>
                    <w:bottom w:val="none" w:sz="0" w:space="0" w:color="auto"/>
                    <w:right w:val="none" w:sz="0" w:space="0" w:color="auto"/>
                  </w:divBdr>
                  <w:divsChild>
                    <w:div w:id="293557941">
                      <w:marLeft w:val="0"/>
                      <w:marRight w:val="0"/>
                      <w:marTop w:val="0"/>
                      <w:marBottom w:val="150"/>
                      <w:divBdr>
                        <w:top w:val="none" w:sz="0" w:space="0" w:color="auto"/>
                        <w:left w:val="none" w:sz="0" w:space="0" w:color="auto"/>
                        <w:bottom w:val="none" w:sz="0" w:space="0" w:color="auto"/>
                        <w:right w:val="none" w:sz="0" w:space="0" w:color="auto"/>
                      </w:divBdr>
                      <w:divsChild>
                        <w:div w:id="7210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0428">
      <w:bodyDiv w:val="1"/>
      <w:marLeft w:val="0"/>
      <w:marRight w:val="0"/>
      <w:marTop w:val="0"/>
      <w:marBottom w:val="0"/>
      <w:divBdr>
        <w:top w:val="none" w:sz="0" w:space="0" w:color="auto"/>
        <w:left w:val="none" w:sz="0" w:space="0" w:color="auto"/>
        <w:bottom w:val="none" w:sz="0" w:space="0" w:color="auto"/>
        <w:right w:val="none" w:sz="0" w:space="0" w:color="auto"/>
      </w:divBdr>
      <w:divsChild>
        <w:div w:id="1577977623">
          <w:marLeft w:val="0"/>
          <w:marRight w:val="0"/>
          <w:marTop w:val="0"/>
          <w:marBottom w:val="0"/>
          <w:divBdr>
            <w:top w:val="none" w:sz="0" w:space="0" w:color="auto"/>
            <w:left w:val="none" w:sz="0" w:space="0" w:color="auto"/>
            <w:bottom w:val="none" w:sz="0" w:space="0" w:color="auto"/>
            <w:right w:val="none" w:sz="0" w:space="0" w:color="auto"/>
          </w:divBdr>
          <w:divsChild>
            <w:div w:id="342557011">
              <w:marLeft w:val="0"/>
              <w:marRight w:val="0"/>
              <w:marTop w:val="0"/>
              <w:marBottom w:val="0"/>
              <w:divBdr>
                <w:top w:val="none" w:sz="0" w:space="0" w:color="auto"/>
                <w:left w:val="none" w:sz="0" w:space="0" w:color="auto"/>
                <w:bottom w:val="none" w:sz="0" w:space="0" w:color="auto"/>
                <w:right w:val="none" w:sz="0" w:space="0" w:color="auto"/>
              </w:divBdr>
              <w:divsChild>
                <w:div w:id="1104374762">
                  <w:marLeft w:val="4200"/>
                  <w:marRight w:val="0"/>
                  <w:marTop w:val="0"/>
                  <w:marBottom w:val="0"/>
                  <w:divBdr>
                    <w:top w:val="none" w:sz="0" w:space="0" w:color="auto"/>
                    <w:left w:val="none" w:sz="0" w:space="0" w:color="auto"/>
                    <w:bottom w:val="none" w:sz="0" w:space="0" w:color="auto"/>
                    <w:right w:val="none" w:sz="0" w:space="0" w:color="auto"/>
                  </w:divBdr>
                  <w:divsChild>
                    <w:div w:id="789326566">
                      <w:marLeft w:val="0"/>
                      <w:marRight w:val="0"/>
                      <w:marTop w:val="0"/>
                      <w:marBottom w:val="0"/>
                      <w:divBdr>
                        <w:top w:val="none" w:sz="0" w:space="0" w:color="auto"/>
                        <w:left w:val="none" w:sz="0" w:space="0" w:color="auto"/>
                        <w:bottom w:val="none" w:sz="0" w:space="0" w:color="auto"/>
                        <w:right w:val="none" w:sz="0" w:space="0" w:color="auto"/>
                      </w:divBdr>
                      <w:divsChild>
                        <w:div w:id="1917126861">
                          <w:marLeft w:val="0"/>
                          <w:marRight w:val="0"/>
                          <w:marTop w:val="0"/>
                          <w:marBottom w:val="0"/>
                          <w:divBdr>
                            <w:top w:val="none" w:sz="0" w:space="0" w:color="auto"/>
                            <w:left w:val="none" w:sz="0" w:space="0" w:color="auto"/>
                            <w:bottom w:val="none" w:sz="0" w:space="0" w:color="auto"/>
                            <w:right w:val="none" w:sz="0" w:space="0" w:color="auto"/>
                          </w:divBdr>
                          <w:divsChild>
                            <w:div w:id="203828574">
                              <w:marLeft w:val="0"/>
                              <w:marRight w:val="0"/>
                              <w:marTop w:val="0"/>
                              <w:marBottom w:val="0"/>
                              <w:divBdr>
                                <w:top w:val="none" w:sz="0" w:space="0" w:color="auto"/>
                                <w:left w:val="none" w:sz="0" w:space="0" w:color="auto"/>
                                <w:bottom w:val="none" w:sz="0" w:space="0" w:color="auto"/>
                                <w:right w:val="none" w:sz="0" w:space="0" w:color="auto"/>
                              </w:divBdr>
                              <w:divsChild>
                                <w:div w:id="1389649697">
                                  <w:marLeft w:val="0"/>
                                  <w:marRight w:val="0"/>
                                  <w:marTop w:val="0"/>
                                  <w:marBottom w:val="0"/>
                                  <w:divBdr>
                                    <w:top w:val="none" w:sz="0" w:space="0" w:color="auto"/>
                                    <w:left w:val="none" w:sz="0" w:space="0" w:color="auto"/>
                                    <w:bottom w:val="none" w:sz="0" w:space="0" w:color="auto"/>
                                    <w:right w:val="none" w:sz="0" w:space="0" w:color="auto"/>
                                  </w:divBdr>
                                  <w:divsChild>
                                    <w:div w:id="14433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06276">
      <w:bodyDiv w:val="1"/>
      <w:marLeft w:val="0"/>
      <w:marRight w:val="0"/>
      <w:marTop w:val="0"/>
      <w:marBottom w:val="0"/>
      <w:divBdr>
        <w:top w:val="none" w:sz="0" w:space="0" w:color="auto"/>
        <w:left w:val="none" w:sz="0" w:space="0" w:color="auto"/>
        <w:bottom w:val="none" w:sz="0" w:space="0" w:color="auto"/>
        <w:right w:val="none" w:sz="0" w:space="0" w:color="auto"/>
      </w:divBdr>
    </w:div>
    <w:div w:id="188304642">
      <w:bodyDiv w:val="1"/>
      <w:marLeft w:val="0"/>
      <w:marRight w:val="0"/>
      <w:marTop w:val="0"/>
      <w:marBottom w:val="0"/>
      <w:divBdr>
        <w:top w:val="none" w:sz="0" w:space="0" w:color="auto"/>
        <w:left w:val="none" w:sz="0" w:space="0" w:color="auto"/>
        <w:bottom w:val="none" w:sz="0" w:space="0" w:color="auto"/>
        <w:right w:val="none" w:sz="0" w:space="0" w:color="auto"/>
      </w:divBdr>
      <w:divsChild>
        <w:div w:id="1426415192">
          <w:marLeft w:val="0"/>
          <w:marRight w:val="0"/>
          <w:marTop w:val="0"/>
          <w:marBottom w:val="0"/>
          <w:divBdr>
            <w:top w:val="none" w:sz="0" w:space="0" w:color="auto"/>
            <w:left w:val="none" w:sz="0" w:space="0" w:color="auto"/>
            <w:bottom w:val="none" w:sz="0" w:space="0" w:color="auto"/>
            <w:right w:val="none" w:sz="0" w:space="0" w:color="auto"/>
          </w:divBdr>
          <w:divsChild>
            <w:div w:id="138768427">
              <w:marLeft w:val="0"/>
              <w:marRight w:val="0"/>
              <w:marTop w:val="0"/>
              <w:marBottom w:val="0"/>
              <w:divBdr>
                <w:top w:val="none" w:sz="0" w:space="0" w:color="auto"/>
                <w:left w:val="none" w:sz="0" w:space="0" w:color="auto"/>
                <w:bottom w:val="none" w:sz="0" w:space="0" w:color="auto"/>
                <w:right w:val="none" w:sz="0" w:space="0" w:color="auto"/>
              </w:divBdr>
              <w:divsChild>
                <w:div w:id="1934120209">
                  <w:marLeft w:val="0"/>
                  <w:marRight w:val="0"/>
                  <w:marTop w:val="0"/>
                  <w:marBottom w:val="0"/>
                  <w:divBdr>
                    <w:top w:val="none" w:sz="0" w:space="0" w:color="auto"/>
                    <w:left w:val="none" w:sz="0" w:space="0" w:color="auto"/>
                    <w:bottom w:val="none" w:sz="0" w:space="0" w:color="auto"/>
                    <w:right w:val="none" w:sz="0" w:space="0" w:color="auto"/>
                  </w:divBdr>
                  <w:divsChild>
                    <w:div w:id="2011515929">
                      <w:marLeft w:val="0"/>
                      <w:marRight w:val="0"/>
                      <w:marTop w:val="0"/>
                      <w:marBottom w:val="0"/>
                      <w:divBdr>
                        <w:top w:val="none" w:sz="0" w:space="0" w:color="auto"/>
                        <w:left w:val="none" w:sz="0" w:space="0" w:color="auto"/>
                        <w:bottom w:val="none" w:sz="0" w:space="0" w:color="auto"/>
                        <w:right w:val="none" w:sz="0" w:space="0" w:color="auto"/>
                      </w:divBdr>
                      <w:divsChild>
                        <w:div w:id="1392116185">
                          <w:marLeft w:val="0"/>
                          <w:marRight w:val="0"/>
                          <w:marTop w:val="0"/>
                          <w:marBottom w:val="0"/>
                          <w:divBdr>
                            <w:top w:val="none" w:sz="0" w:space="0" w:color="auto"/>
                            <w:left w:val="none" w:sz="0" w:space="0" w:color="auto"/>
                            <w:bottom w:val="none" w:sz="0" w:space="0" w:color="auto"/>
                            <w:right w:val="none" w:sz="0" w:space="0" w:color="auto"/>
                          </w:divBdr>
                          <w:divsChild>
                            <w:div w:id="152451372">
                              <w:marLeft w:val="0"/>
                              <w:marRight w:val="0"/>
                              <w:marTop w:val="0"/>
                              <w:marBottom w:val="0"/>
                              <w:divBdr>
                                <w:top w:val="none" w:sz="0" w:space="0" w:color="auto"/>
                                <w:left w:val="none" w:sz="0" w:space="0" w:color="auto"/>
                                <w:bottom w:val="none" w:sz="0" w:space="0" w:color="auto"/>
                                <w:right w:val="none" w:sz="0" w:space="0" w:color="auto"/>
                              </w:divBdr>
                              <w:divsChild>
                                <w:div w:id="3176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81927">
      <w:bodyDiv w:val="1"/>
      <w:marLeft w:val="0"/>
      <w:marRight w:val="0"/>
      <w:marTop w:val="0"/>
      <w:marBottom w:val="0"/>
      <w:divBdr>
        <w:top w:val="none" w:sz="0" w:space="0" w:color="auto"/>
        <w:left w:val="none" w:sz="0" w:space="0" w:color="auto"/>
        <w:bottom w:val="none" w:sz="0" w:space="0" w:color="auto"/>
        <w:right w:val="none" w:sz="0" w:space="0" w:color="auto"/>
      </w:divBdr>
    </w:div>
    <w:div w:id="211161660">
      <w:bodyDiv w:val="1"/>
      <w:marLeft w:val="0"/>
      <w:marRight w:val="0"/>
      <w:marTop w:val="0"/>
      <w:marBottom w:val="0"/>
      <w:divBdr>
        <w:top w:val="none" w:sz="0" w:space="0" w:color="auto"/>
        <w:left w:val="none" w:sz="0" w:space="0" w:color="auto"/>
        <w:bottom w:val="none" w:sz="0" w:space="0" w:color="auto"/>
        <w:right w:val="none" w:sz="0" w:space="0" w:color="auto"/>
      </w:divBdr>
    </w:div>
    <w:div w:id="214703173">
      <w:bodyDiv w:val="1"/>
      <w:marLeft w:val="0"/>
      <w:marRight w:val="0"/>
      <w:marTop w:val="0"/>
      <w:marBottom w:val="0"/>
      <w:divBdr>
        <w:top w:val="none" w:sz="0" w:space="0" w:color="auto"/>
        <w:left w:val="none" w:sz="0" w:space="0" w:color="auto"/>
        <w:bottom w:val="none" w:sz="0" w:space="0" w:color="auto"/>
        <w:right w:val="none" w:sz="0" w:space="0" w:color="auto"/>
      </w:divBdr>
      <w:divsChild>
        <w:div w:id="186800011">
          <w:marLeft w:val="300"/>
          <w:marRight w:val="0"/>
          <w:marTop w:val="375"/>
          <w:marBottom w:val="225"/>
          <w:divBdr>
            <w:top w:val="none" w:sz="0" w:space="0" w:color="auto"/>
            <w:left w:val="none" w:sz="0" w:space="0" w:color="auto"/>
            <w:bottom w:val="none" w:sz="0" w:space="0" w:color="auto"/>
            <w:right w:val="none" w:sz="0" w:space="0" w:color="auto"/>
          </w:divBdr>
          <w:divsChild>
            <w:div w:id="637885036">
              <w:marLeft w:val="0"/>
              <w:marRight w:val="0"/>
              <w:marTop w:val="0"/>
              <w:marBottom w:val="0"/>
              <w:divBdr>
                <w:top w:val="none" w:sz="0" w:space="0" w:color="auto"/>
                <w:left w:val="none" w:sz="0" w:space="0" w:color="auto"/>
                <w:bottom w:val="none" w:sz="0" w:space="0" w:color="auto"/>
                <w:right w:val="none" w:sz="0" w:space="0" w:color="auto"/>
              </w:divBdr>
              <w:divsChild>
                <w:div w:id="1955363462">
                  <w:marLeft w:val="0"/>
                  <w:marRight w:val="0"/>
                  <w:marTop w:val="0"/>
                  <w:marBottom w:val="0"/>
                  <w:divBdr>
                    <w:top w:val="none" w:sz="0" w:space="0" w:color="auto"/>
                    <w:left w:val="none" w:sz="0" w:space="0" w:color="auto"/>
                    <w:bottom w:val="none" w:sz="0" w:space="0" w:color="auto"/>
                    <w:right w:val="none" w:sz="0" w:space="0" w:color="auto"/>
                  </w:divBdr>
                  <w:divsChild>
                    <w:div w:id="1985768418">
                      <w:marLeft w:val="0"/>
                      <w:marRight w:val="0"/>
                      <w:marTop w:val="0"/>
                      <w:marBottom w:val="0"/>
                      <w:divBdr>
                        <w:top w:val="none" w:sz="0" w:space="0" w:color="auto"/>
                        <w:left w:val="none" w:sz="0" w:space="0" w:color="auto"/>
                        <w:bottom w:val="none" w:sz="0" w:space="0" w:color="auto"/>
                        <w:right w:val="none" w:sz="0" w:space="0" w:color="auto"/>
                      </w:divBdr>
                      <w:divsChild>
                        <w:div w:id="19550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952189">
      <w:bodyDiv w:val="1"/>
      <w:marLeft w:val="0"/>
      <w:marRight w:val="0"/>
      <w:marTop w:val="0"/>
      <w:marBottom w:val="0"/>
      <w:divBdr>
        <w:top w:val="none" w:sz="0" w:space="0" w:color="auto"/>
        <w:left w:val="none" w:sz="0" w:space="0" w:color="auto"/>
        <w:bottom w:val="none" w:sz="0" w:space="0" w:color="auto"/>
        <w:right w:val="none" w:sz="0" w:space="0" w:color="auto"/>
      </w:divBdr>
      <w:divsChild>
        <w:div w:id="1773894321">
          <w:marLeft w:val="300"/>
          <w:marRight w:val="0"/>
          <w:marTop w:val="375"/>
          <w:marBottom w:val="225"/>
          <w:divBdr>
            <w:top w:val="none" w:sz="0" w:space="0" w:color="auto"/>
            <w:left w:val="none" w:sz="0" w:space="0" w:color="auto"/>
            <w:bottom w:val="none" w:sz="0" w:space="0" w:color="auto"/>
            <w:right w:val="none" w:sz="0" w:space="0" w:color="auto"/>
          </w:divBdr>
          <w:divsChild>
            <w:div w:id="625694275">
              <w:marLeft w:val="0"/>
              <w:marRight w:val="0"/>
              <w:marTop w:val="0"/>
              <w:marBottom w:val="0"/>
              <w:divBdr>
                <w:top w:val="none" w:sz="0" w:space="0" w:color="auto"/>
                <w:left w:val="none" w:sz="0" w:space="0" w:color="auto"/>
                <w:bottom w:val="none" w:sz="0" w:space="0" w:color="auto"/>
                <w:right w:val="none" w:sz="0" w:space="0" w:color="auto"/>
              </w:divBdr>
              <w:divsChild>
                <w:div w:id="384110427">
                  <w:marLeft w:val="0"/>
                  <w:marRight w:val="0"/>
                  <w:marTop w:val="0"/>
                  <w:marBottom w:val="0"/>
                  <w:divBdr>
                    <w:top w:val="none" w:sz="0" w:space="0" w:color="auto"/>
                    <w:left w:val="none" w:sz="0" w:space="0" w:color="auto"/>
                    <w:bottom w:val="none" w:sz="0" w:space="0" w:color="auto"/>
                    <w:right w:val="none" w:sz="0" w:space="0" w:color="auto"/>
                  </w:divBdr>
                  <w:divsChild>
                    <w:div w:id="629752971">
                      <w:marLeft w:val="0"/>
                      <w:marRight w:val="0"/>
                      <w:marTop w:val="0"/>
                      <w:marBottom w:val="0"/>
                      <w:divBdr>
                        <w:top w:val="none" w:sz="0" w:space="0" w:color="auto"/>
                        <w:left w:val="none" w:sz="0" w:space="0" w:color="auto"/>
                        <w:bottom w:val="none" w:sz="0" w:space="0" w:color="auto"/>
                        <w:right w:val="none" w:sz="0" w:space="0" w:color="auto"/>
                      </w:divBdr>
                      <w:divsChild>
                        <w:div w:id="2046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368227">
      <w:bodyDiv w:val="1"/>
      <w:marLeft w:val="0"/>
      <w:marRight w:val="0"/>
      <w:marTop w:val="0"/>
      <w:marBottom w:val="0"/>
      <w:divBdr>
        <w:top w:val="none" w:sz="0" w:space="0" w:color="auto"/>
        <w:left w:val="none" w:sz="0" w:space="0" w:color="auto"/>
        <w:bottom w:val="none" w:sz="0" w:space="0" w:color="auto"/>
        <w:right w:val="none" w:sz="0" w:space="0" w:color="auto"/>
      </w:divBdr>
    </w:div>
    <w:div w:id="278950584">
      <w:bodyDiv w:val="1"/>
      <w:marLeft w:val="0"/>
      <w:marRight w:val="0"/>
      <w:marTop w:val="0"/>
      <w:marBottom w:val="0"/>
      <w:divBdr>
        <w:top w:val="none" w:sz="0" w:space="0" w:color="auto"/>
        <w:left w:val="none" w:sz="0" w:space="0" w:color="auto"/>
        <w:bottom w:val="none" w:sz="0" w:space="0" w:color="auto"/>
        <w:right w:val="none" w:sz="0" w:space="0" w:color="auto"/>
      </w:divBdr>
      <w:divsChild>
        <w:div w:id="750741091">
          <w:marLeft w:val="0"/>
          <w:marRight w:val="0"/>
          <w:marTop w:val="0"/>
          <w:marBottom w:val="0"/>
          <w:divBdr>
            <w:top w:val="none" w:sz="0" w:space="0" w:color="auto"/>
            <w:left w:val="none" w:sz="0" w:space="0" w:color="auto"/>
            <w:bottom w:val="none" w:sz="0" w:space="0" w:color="auto"/>
            <w:right w:val="none" w:sz="0" w:space="0" w:color="auto"/>
          </w:divBdr>
          <w:divsChild>
            <w:div w:id="1195385726">
              <w:marLeft w:val="0"/>
              <w:marRight w:val="0"/>
              <w:marTop w:val="0"/>
              <w:marBottom w:val="0"/>
              <w:divBdr>
                <w:top w:val="none" w:sz="0" w:space="0" w:color="auto"/>
                <w:left w:val="none" w:sz="0" w:space="0" w:color="auto"/>
                <w:bottom w:val="none" w:sz="0" w:space="0" w:color="auto"/>
                <w:right w:val="none" w:sz="0" w:space="0" w:color="auto"/>
              </w:divBdr>
              <w:divsChild>
                <w:div w:id="418406135">
                  <w:marLeft w:val="0"/>
                  <w:marRight w:val="0"/>
                  <w:marTop w:val="0"/>
                  <w:marBottom w:val="0"/>
                  <w:divBdr>
                    <w:top w:val="none" w:sz="0" w:space="0" w:color="auto"/>
                    <w:left w:val="none" w:sz="0" w:space="0" w:color="auto"/>
                    <w:bottom w:val="none" w:sz="0" w:space="0" w:color="auto"/>
                    <w:right w:val="none" w:sz="0" w:space="0" w:color="auto"/>
                  </w:divBdr>
                  <w:divsChild>
                    <w:div w:id="436411665">
                      <w:marLeft w:val="0"/>
                      <w:marRight w:val="0"/>
                      <w:marTop w:val="0"/>
                      <w:marBottom w:val="0"/>
                      <w:divBdr>
                        <w:top w:val="none" w:sz="0" w:space="0" w:color="auto"/>
                        <w:left w:val="none" w:sz="0" w:space="0" w:color="auto"/>
                        <w:bottom w:val="none" w:sz="0" w:space="0" w:color="auto"/>
                        <w:right w:val="none" w:sz="0" w:space="0" w:color="auto"/>
                      </w:divBdr>
                      <w:divsChild>
                        <w:div w:id="1066881474">
                          <w:marLeft w:val="0"/>
                          <w:marRight w:val="0"/>
                          <w:marTop w:val="0"/>
                          <w:marBottom w:val="0"/>
                          <w:divBdr>
                            <w:top w:val="none" w:sz="0" w:space="0" w:color="auto"/>
                            <w:left w:val="none" w:sz="0" w:space="0" w:color="auto"/>
                            <w:bottom w:val="none" w:sz="0" w:space="0" w:color="auto"/>
                            <w:right w:val="none" w:sz="0" w:space="0" w:color="auto"/>
                          </w:divBdr>
                          <w:divsChild>
                            <w:div w:id="2140486251">
                              <w:marLeft w:val="0"/>
                              <w:marRight w:val="0"/>
                              <w:marTop w:val="150"/>
                              <w:marBottom w:val="150"/>
                              <w:divBdr>
                                <w:top w:val="none" w:sz="0" w:space="0" w:color="auto"/>
                                <w:left w:val="none" w:sz="0" w:space="0" w:color="auto"/>
                                <w:bottom w:val="none" w:sz="0" w:space="0" w:color="auto"/>
                                <w:right w:val="none" w:sz="0" w:space="0" w:color="auto"/>
                              </w:divBdr>
                              <w:divsChild>
                                <w:div w:id="1899439343">
                                  <w:marLeft w:val="0"/>
                                  <w:marRight w:val="0"/>
                                  <w:marTop w:val="0"/>
                                  <w:marBottom w:val="0"/>
                                  <w:divBdr>
                                    <w:top w:val="none" w:sz="0" w:space="0" w:color="auto"/>
                                    <w:left w:val="none" w:sz="0" w:space="0" w:color="auto"/>
                                    <w:bottom w:val="none" w:sz="0" w:space="0" w:color="auto"/>
                                    <w:right w:val="none" w:sz="0" w:space="0" w:color="auto"/>
                                  </w:divBdr>
                                  <w:divsChild>
                                    <w:div w:id="593175090">
                                      <w:marLeft w:val="0"/>
                                      <w:marRight w:val="0"/>
                                      <w:marTop w:val="0"/>
                                      <w:marBottom w:val="0"/>
                                      <w:divBdr>
                                        <w:top w:val="none" w:sz="0" w:space="0" w:color="auto"/>
                                        <w:left w:val="none" w:sz="0" w:space="0" w:color="auto"/>
                                        <w:bottom w:val="single" w:sz="12" w:space="0" w:color="EB3C00"/>
                                        <w:right w:val="none" w:sz="0" w:space="0" w:color="auto"/>
                                      </w:divBdr>
                                      <w:divsChild>
                                        <w:div w:id="204223899">
                                          <w:marLeft w:val="0"/>
                                          <w:marRight w:val="0"/>
                                          <w:marTop w:val="0"/>
                                          <w:marBottom w:val="0"/>
                                          <w:divBdr>
                                            <w:top w:val="none" w:sz="0" w:space="0" w:color="auto"/>
                                            <w:left w:val="none" w:sz="0" w:space="0" w:color="auto"/>
                                            <w:bottom w:val="none" w:sz="0" w:space="0" w:color="auto"/>
                                            <w:right w:val="none" w:sz="0" w:space="0" w:color="auto"/>
                                          </w:divBdr>
                                          <w:divsChild>
                                            <w:div w:id="18000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365821">
      <w:bodyDiv w:val="1"/>
      <w:marLeft w:val="0"/>
      <w:marRight w:val="0"/>
      <w:marTop w:val="0"/>
      <w:marBottom w:val="0"/>
      <w:divBdr>
        <w:top w:val="none" w:sz="0" w:space="0" w:color="auto"/>
        <w:left w:val="none" w:sz="0" w:space="0" w:color="auto"/>
        <w:bottom w:val="none" w:sz="0" w:space="0" w:color="auto"/>
        <w:right w:val="none" w:sz="0" w:space="0" w:color="auto"/>
      </w:divBdr>
      <w:divsChild>
        <w:div w:id="642273436">
          <w:marLeft w:val="0"/>
          <w:marRight w:val="0"/>
          <w:marTop w:val="0"/>
          <w:marBottom w:val="0"/>
          <w:divBdr>
            <w:top w:val="none" w:sz="0" w:space="0" w:color="auto"/>
            <w:left w:val="none" w:sz="0" w:space="0" w:color="auto"/>
            <w:bottom w:val="none" w:sz="0" w:space="0" w:color="auto"/>
            <w:right w:val="none" w:sz="0" w:space="0" w:color="auto"/>
          </w:divBdr>
          <w:divsChild>
            <w:div w:id="1650746062">
              <w:marLeft w:val="0"/>
              <w:marRight w:val="0"/>
              <w:marTop w:val="0"/>
              <w:marBottom w:val="0"/>
              <w:divBdr>
                <w:top w:val="none" w:sz="0" w:space="0" w:color="auto"/>
                <w:left w:val="none" w:sz="0" w:space="0" w:color="auto"/>
                <w:bottom w:val="none" w:sz="0" w:space="0" w:color="auto"/>
                <w:right w:val="none" w:sz="0" w:space="0" w:color="auto"/>
              </w:divBdr>
              <w:divsChild>
                <w:div w:id="1467310997">
                  <w:marLeft w:val="7200"/>
                  <w:marRight w:val="0"/>
                  <w:marTop w:val="0"/>
                  <w:marBottom w:val="0"/>
                  <w:divBdr>
                    <w:top w:val="none" w:sz="0" w:space="0" w:color="auto"/>
                    <w:left w:val="none" w:sz="0" w:space="0" w:color="auto"/>
                    <w:bottom w:val="none" w:sz="0" w:space="0" w:color="auto"/>
                    <w:right w:val="none" w:sz="0" w:space="0" w:color="auto"/>
                  </w:divBdr>
                  <w:divsChild>
                    <w:div w:id="565183237">
                      <w:marLeft w:val="0"/>
                      <w:marRight w:val="0"/>
                      <w:marTop w:val="0"/>
                      <w:marBottom w:val="0"/>
                      <w:divBdr>
                        <w:top w:val="none" w:sz="0" w:space="0" w:color="auto"/>
                        <w:left w:val="none" w:sz="0" w:space="0" w:color="auto"/>
                        <w:bottom w:val="none" w:sz="0" w:space="0" w:color="auto"/>
                        <w:right w:val="none" w:sz="0" w:space="0" w:color="auto"/>
                      </w:divBdr>
                      <w:divsChild>
                        <w:div w:id="1952856225">
                          <w:marLeft w:val="0"/>
                          <w:marRight w:val="0"/>
                          <w:marTop w:val="0"/>
                          <w:marBottom w:val="0"/>
                          <w:divBdr>
                            <w:top w:val="none" w:sz="0" w:space="0" w:color="auto"/>
                            <w:left w:val="none" w:sz="0" w:space="0" w:color="auto"/>
                            <w:bottom w:val="none" w:sz="0" w:space="0" w:color="auto"/>
                            <w:right w:val="none" w:sz="0" w:space="0" w:color="auto"/>
                          </w:divBdr>
                          <w:divsChild>
                            <w:div w:id="790830629">
                              <w:marLeft w:val="0"/>
                              <w:marRight w:val="0"/>
                              <w:marTop w:val="0"/>
                              <w:marBottom w:val="0"/>
                              <w:divBdr>
                                <w:top w:val="none" w:sz="0" w:space="0" w:color="auto"/>
                                <w:left w:val="none" w:sz="0" w:space="0" w:color="auto"/>
                                <w:bottom w:val="none" w:sz="0" w:space="0" w:color="auto"/>
                                <w:right w:val="none" w:sz="0" w:space="0" w:color="auto"/>
                              </w:divBdr>
                              <w:divsChild>
                                <w:div w:id="1844470645">
                                  <w:marLeft w:val="0"/>
                                  <w:marRight w:val="0"/>
                                  <w:marTop w:val="0"/>
                                  <w:marBottom w:val="0"/>
                                  <w:divBdr>
                                    <w:top w:val="none" w:sz="0" w:space="0" w:color="auto"/>
                                    <w:left w:val="none" w:sz="0" w:space="0" w:color="auto"/>
                                    <w:bottom w:val="none" w:sz="0" w:space="0" w:color="auto"/>
                                    <w:right w:val="none" w:sz="0" w:space="0" w:color="auto"/>
                                  </w:divBdr>
                                  <w:divsChild>
                                    <w:div w:id="2123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739918">
      <w:bodyDiv w:val="1"/>
      <w:marLeft w:val="0"/>
      <w:marRight w:val="0"/>
      <w:marTop w:val="0"/>
      <w:marBottom w:val="0"/>
      <w:divBdr>
        <w:top w:val="none" w:sz="0" w:space="0" w:color="auto"/>
        <w:left w:val="none" w:sz="0" w:space="0" w:color="auto"/>
        <w:bottom w:val="none" w:sz="0" w:space="0" w:color="auto"/>
        <w:right w:val="none" w:sz="0" w:space="0" w:color="auto"/>
      </w:divBdr>
    </w:div>
    <w:div w:id="365907199">
      <w:bodyDiv w:val="1"/>
      <w:marLeft w:val="0"/>
      <w:marRight w:val="0"/>
      <w:marTop w:val="0"/>
      <w:marBottom w:val="0"/>
      <w:divBdr>
        <w:top w:val="none" w:sz="0" w:space="0" w:color="auto"/>
        <w:left w:val="none" w:sz="0" w:space="0" w:color="auto"/>
        <w:bottom w:val="none" w:sz="0" w:space="0" w:color="auto"/>
        <w:right w:val="none" w:sz="0" w:space="0" w:color="auto"/>
      </w:divBdr>
    </w:div>
    <w:div w:id="365958017">
      <w:bodyDiv w:val="1"/>
      <w:marLeft w:val="0"/>
      <w:marRight w:val="0"/>
      <w:marTop w:val="0"/>
      <w:marBottom w:val="0"/>
      <w:divBdr>
        <w:top w:val="none" w:sz="0" w:space="0" w:color="auto"/>
        <w:left w:val="none" w:sz="0" w:space="0" w:color="auto"/>
        <w:bottom w:val="none" w:sz="0" w:space="0" w:color="auto"/>
        <w:right w:val="none" w:sz="0" w:space="0" w:color="auto"/>
      </w:divBdr>
    </w:div>
    <w:div w:id="389503178">
      <w:bodyDiv w:val="1"/>
      <w:marLeft w:val="0"/>
      <w:marRight w:val="0"/>
      <w:marTop w:val="0"/>
      <w:marBottom w:val="0"/>
      <w:divBdr>
        <w:top w:val="none" w:sz="0" w:space="0" w:color="auto"/>
        <w:left w:val="none" w:sz="0" w:space="0" w:color="auto"/>
        <w:bottom w:val="none" w:sz="0" w:space="0" w:color="auto"/>
        <w:right w:val="none" w:sz="0" w:space="0" w:color="auto"/>
      </w:divBdr>
      <w:divsChild>
        <w:div w:id="1085758828">
          <w:marLeft w:val="0"/>
          <w:marRight w:val="0"/>
          <w:marTop w:val="0"/>
          <w:marBottom w:val="0"/>
          <w:divBdr>
            <w:top w:val="none" w:sz="0" w:space="0" w:color="auto"/>
            <w:left w:val="none" w:sz="0" w:space="0" w:color="auto"/>
            <w:bottom w:val="none" w:sz="0" w:space="0" w:color="auto"/>
            <w:right w:val="none" w:sz="0" w:space="0" w:color="auto"/>
          </w:divBdr>
          <w:divsChild>
            <w:div w:id="601764732">
              <w:marLeft w:val="0"/>
              <w:marRight w:val="0"/>
              <w:marTop w:val="0"/>
              <w:marBottom w:val="0"/>
              <w:divBdr>
                <w:top w:val="none" w:sz="0" w:space="0" w:color="auto"/>
                <w:left w:val="none" w:sz="0" w:space="0" w:color="auto"/>
                <w:bottom w:val="none" w:sz="0" w:space="0" w:color="auto"/>
                <w:right w:val="none" w:sz="0" w:space="0" w:color="auto"/>
              </w:divBdr>
              <w:divsChild>
                <w:div w:id="140733515">
                  <w:marLeft w:val="4200"/>
                  <w:marRight w:val="0"/>
                  <w:marTop w:val="0"/>
                  <w:marBottom w:val="0"/>
                  <w:divBdr>
                    <w:top w:val="none" w:sz="0" w:space="0" w:color="auto"/>
                    <w:left w:val="none" w:sz="0" w:space="0" w:color="auto"/>
                    <w:bottom w:val="none" w:sz="0" w:space="0" w:color="auto"/>
                    <w:right w:val="none" w:sz="0" w:space="0" w:color="auto"/>
                  </w:divBdr>
                  <w:divsChild>
                    <w:div w:id="1414009043">
                      <w:marLeft w:val="0"/>
                      <w:marRight w:val="0"/>
                      <w:marTop w:val="0"/>
                      <w:marBottom w:val="0"/>
                      <w:divBdr>
                        <w:top w:val="none" w:sz="0" w:space="0" w:color="auto"/>
                        <w:left w:val="none" w:sz="0" w:space="0" w:color="auto"/>
                        <w:bottom w:val="none" w:sz="0" w:space="0" w:color="auto"/>
                        <w:right w:val="none" w:sz="0" w:space="0" w:color="auto"/>
                      </w:divBdr>
                      <w:divsChild>
                        <w:div w:id="2130125975">
                          <w:marLeft w:val="0"/>
                          <w:marRight w:val="0"/>
                          <w:marTop w:val="0"/>
                          <w:marBottom w:val="0"/>
                          <w:divBdr>
                            <w:top w:val="none" w:sz="0" w:space="0" w:color="auto"/>
                            <w:left w:val="none" w:sz="0" w:space="0" w:color="auto"/>
                            <w:bottom w:val="none" w:sz="0" w:space="0" w:color="auto"/>
                            <w:right w:val="none" w:sz="0" w:space="0" w:color="auto"/>
                          </w:divBdr>
                          <w:divsChild>
                            <w:div w:id="1624847917">
                              <w:marLeft w:val="0"/>
                              <w:marRight w:val="0"/>
                              <w:marTop w:val="0"/>
                              <w:marBottom w:val="0"/>
                              <w:divBdr>
                                <w:top w:val="none" w:sz="0" w:space="0" w:color="auto"/>
                                <w:left w:val="none" w:sz="0" w:space="0" w:color="auto"/>
                                <w:bottom w:val="none" w:sz="0" w:space="0" w:color="auto"/>
                                <w:right w:val="none" w:sz="0" w:space="0" w:color="auto"/>
                              </w:divBdr>
                              <w:divsChild>
                                <w:div w:id="1827043996">
                                  <w:marLeft w:val="0"/>
                                  <w:marRight w:val="0"/>
                                  <w:marTop w:val="0"/>
                                  <w:marBottom w:val="0"/>
                                  <w:divBdr>
                                    <w:top w:val="none" w:sz="0" w:space="0" w:color="auto"/>
                                    <w:left w:val="none" w:sz="0" w:space="0" w:color="auto"/>
                                    <w:bottom w:val="none" w:sz="0" w:space="0" w:color="auto"/>
                                    <w:right w:val="none" w:sz="0" w:space="0" w:color="auto"/>
                                  </w:divBdr>
                                  <w:divsChild>
                                    <w:div w:id="900362484">
                                      <w:marLeft w:val="0"/>
                                      <w:marRight w:val="0"/>
                                      <w:marTop w:val="0"/>
                                      <w:marBottom w:val="0"/>
                                      <w:divBdr>
                                        <w:top w:val="none" w:sz="0" w:space="0" w:color="auto"/>
                                        <w:left w:val="none" w:sz="0" w:space="0" w:color="auto"/>
                                        <w:bottom w:val="none" w:sz="0" w:space="0" w:color="auto"/>
                                        <w:right w:val="none" w:sz="0" w:space="0" w:color="auto"/>
                                      </w:divBdr>
                                      <w:divsChild>
                                        <w:div w:id="3533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460197">
      <w:bodyDiv w:val="1"/>
      <w:marLeft w:val="0"/>
      <w:marRight w:val="0"/>
      <w:marTop w:val="0"/>
      <w:marBottom w:val="0"/>
      <w:divBdr>
        <w:top w:val="none" w:sz="0" w:space="0" w:color="auto"/>
        <w:left w:val="none" w:sz="0" w:space="0" w:color="auto"/>
        <w:bottom w:val="none" w:sz="0" w:space="0" w:color="auto"/>
        <w:right w:val="none" w:sz="0" w:space="0" w:color="auto"/>
      </w:divBdr>
      <w:divsChild>
        <w:div w:id="220210249">
          <w:marLeft w:val="0"/>
          <w:marRight w:val="0"/>
          <w:marTop w:val="0"/>
          <w:marBottom w:val="0"/>
          <w:divBdr>
            <w:top w:val="none" w:sz="0" w:space="0" w:color="auto"/>
            <w:left w:val="none" w:sz="0" w:space="0" w:color="auto"/>
            <w:bottom w:val="none" w:sz="0" w:space="0" w:color="auto"/>
            <w:right w:val="none" w:sz="0" w:space="0" w:color="auto"/>
          </w:divBdr>
          <w:divsChild>
            <w:div w:id="295255148">
              <w:marLeft w:val="0"/>
              <w:marRight w:val="0"/>
              <w:marTop w:val="0"/>
              <w:marBottom w:val="0"/>
              <w:divBdr>
                <w:top w:val="none" w:sz="0" w:space="0" w:color="auto"/>
                <w:left w:val="none" w:sz="0" w:space="0" w:color="auto"/>
                <w:bottom w:val="none" w:sz="0" w:space="0" w:color="auto"/>
                <w:right w:val="none" w:sz="0" w:space="0" w:color="auto"/>
              </w:divBdr>
              <w:divsChild>
                <w:div w:id="95178287">
                  <w:marLeft w:val="7200"/>
                  <w:marRight w:val="0"/>
                  <w:marTop w:val="0"/>
                  <w:marBottom w:val="0"/>
                  <w:divBdr>
                    <w:top w:val="none" w:sz="0" w:space="0" w:color="auto"/>
                    <w:left w:val="none" w:sz="0" w:space="0" w:color="auto"/>
                    <w:bottom w:val="none" w:sz="0" w:space="0" w:color="auto"/>
                    <w:right w:val="none" w:sz="0" w:space="0" w:color="auto"/>
                  </w:divBdr>
                  <w:divsChild>
                    <w:div w:id="1810972713">
                      <w:marLeft w:val="0"/>
                      <w:marRight w:val="0"/>
                      <w:marTop w:val="0"/>
                      <w:marBottom w:val="0"/>
                      <w:divBdr>
                        <w:top w:val="none" w:sz="0" w:space="0" w:color="auto"/>
                        <w:left w:val="none" w:sz="0" w:space="0" w:color="auto"/>
                        <w:bottom w:val="none" w:sz="0" w:space="0" w:color="auto"/>
                        <w:right w:val="none" w:sz="0" w:space="0" w:color="auto"/>
                      </w:divBdr>
                      <w:divsChild>
                        <w:div w:id="2059934971">
                          <w:marLeft w:val="0"/>
                          <w:marRight w:val="0"/>
                          <w:marTop w:val="0"/>
                          <w:marBottom w:val="0"/>
                          <w:divBdr>
                            <w:top w:val="none" w:sz="0" w:space="0" w:color="auto"/>
                            <w:left w:val="none" w:sz="0" w:space="0" w:color="auto"/>
                            <w:bottom w:val="none" w:sz="0" w:space="0" w:color="auto"/>
                            <w:right w:val="none" w:sz="0" w:space="0" w:color="auto"/>
                          </w:divBdr>
                          <w:divsChild>
                            <w:div w:id="2070492904">
                              <w:marLeft w:val="0"/>
                              <w:marRight w:val="0"/>
                              <w:marTop w:val="0"/>
                              <w:marBottom w:val="0"/>
                              <w:divBdr>
                                <w:top w:val="none" w:sz="0" w:space="0" w:color="auto"/>
                                <w:left w:val="none" w:sz="0" w:space="0" w:color="auto"/>
                                <w:bottom w:val="none" w:sz="0" w:space="0" w:color="auto"/>
                                <w:right w:val="none" w:sz="0" w:space="0" w:color="auto"/>
                              </w:divBdr>
                              <w:divsChild>
                                <w:div w:id="1879119219">
                                  <w:marLeft w:val="0"/>
                                  <w:marRight w:val="0"/>
                                  <w:marTop w:val="0"/>
                                  <w:marBottom w:val="0"/>
                                  <w:divBdr>
                                    <w:top w:val="none" w:sz="0" w:space="0" w:color="auto"/>
                                    <w:left w:val="none" w:sz="0" w:space="0" w:color="auto"/>
                                    <w:bottom w:val="none" w:sz="0" w:space="0" w:color="auto"/>
                                    <w:right w:val="none" w:sz="0" w:space="0" w:color="auto"/>
                                  </w:divBdr>
                                  <w:divsChild>
                                    <w:div w:id="12252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162731">
      <w:bodyDiv w:val="1"/>
      <w:marLeft w:val="0"/>
      <w:marRight w:val="0"/>
      <w:marTop w:val="0"/>
      <w:marBottom w:val="0"/>
      <w:divBdr>
        <w:top w:val="none" w:sz="0" w:space="0" w:color="auto"/>
        <w:left w:val="none" w:sz="0" w:space="0" w:color="auto"/>
        <w:bottom w:val="none" w:sz="0" w:space="0" w:color="auto"/>
        <w:right w:val="none" w:sz="0" w:space="0" w:color="auto"/>
      </w:divBdr>
    </w:div>
    <w:div w:id="450591619">
      <w:bodyDiv w:val="1"/>
      <w:marLeft w:val="0"/>
      <w:marRight w:val="0"/>
      <w:marTop w:val="0"/>
      <w:marBottom w:val="0"/>
      <w:divBdr>
        <w:top w:val="none" w:sz="0" w:space="0" w:color="auto"/>
        <w:left w:val="none" w:sz="0" w:space="0" w:color="auto"/>
        <w:bottom w:val="none" w:sz="0" w:space="0" w:color="auto"/>
        <w:right w:val="none" w:sz="0" w:space="0" w:color="auto"/>
      </w:divBdr>
    </w:div>
    <w:div w:id="462112489">
      <w:bodyDiv w:val="1"/>
      <w:marLeft w:val="0"/>
      <w:marRight w:val="0"/>
      <w:marTop w:val="0"/>
      <w:marBottom w:val="0"/>
      <w:divBdr>
        <w:top w:val="none" w:sz="0" w:space="0" w:color="auto"/>
        <w:left w:val="none" w:sz="0" w:space="0" w:color="auto"/>
        <w:bottom w:val="none" w:sz="0" w:space="0" w:color="auto"/>
        <w:right w:val="none" w:sz="0" w:space="0" w:color="auto"/>
      </w:divBdr>
    </w:div>
    <w:div w:id="480659972">
      <w:bodyDiv w:val="1"/>
      <w:marLeft w:val="0"/>
      <w:marRight w:val="0"/>
      <w:marTop w:val="0"/>
      <w:marBottom w:val="0"/>
      <w:divBdr>
        <w:top w:val="none" w:sz="0" w:space="0" w:color="auto"/>
        <w:left w:val="none" w:sz="0" w:space="0" w:color="auto"/>
        <w:bottom w:val="none" w:sz="0" w:space="0" w:color="auto"/>
        <w:right w:val="none" w:sz="0" w:space="0" w:color="auto"/>
      </w:divBdr>
    </w:div>
    <w:div w:id="483012015">
      <w:bodyDiv w:val="1"/>
      <w:marLeft w:val="0"/>
      <w:marRight w:val="0"/>
      <w:marTop w:val="0"/>
      <w:marBottom w:val="0"/>
      <w:divBdr>
        <w:top w:val="none" w:sz="0" w:space="0" w:color="auto"/>
        <w:left w:val="none" w:sz="0" w:space="0" w:color="auto"/>
        <w:bottom w:val="none" w:sz="0" w:space="0" w:color="auto"/>
        <w:right w:val="none" w:sz="0" w:space="0" w:color="auto"/>
      </w:divBdr>
      <w:divsChild>
        <w:div w:id="847064081">
          <w:marLeft w:val="300"/>
          <w:marRight w:val="0"/>
          <w:marTop w:val="375"/>
          <w:marBottom w:val="225"/>
          <w:divBdr>
            <w:top w:val="none" w:sz="0" w:space="0" w:color="auto"/>
            <w:left w:val="none" w:sz="0" w:space="0" w:color="auto"/>
            <w:bottom w:val="none" w:sz="0" w:space="0" w:color="auto"/>
            <w:right w:val="none" w:sz="0" w:space="0" w:color="auto"/>
          </w:divBdr>
          <w:divsChild>
            <w:div w:id="791244989">
              <w:marLeft w:val="0"/>
              <w:marRight w:val="0"/>
              <w:marTop w:val="0"/>
              <w:marBottom w:val="0"/>
              <w:divBdr>
                <w:top w:val="none" w:sz="0" w:space="0" w:color="auto"/>
                <w:left w:val="none" w:sz="0" w:space="0" w:color="auto"/>
                <w:bottom w:val="none" w:sz="0" w:space="0" w:color="auto"/>
                <w:right w:val="none" w:sz="0" w:space="0" w:color="auto"/>
              </w:divBdr>
              <w:divsChild>
                <w:div w:id="1518077630">
                  <w:marLeft w:val="0"/>
                  <w:marRight w:val="0"/>
                  <w:marTop w:val="0"/>
                  <w:marBottom w:val="0"/>
                  <w:divBdr>
                    <w:top w:val="none" w:sz="0" w:space="0" w:color="auto"/>
                    <w:left w:val="none" w:sz="0" w:space="0" w:color="auto"/>
                    <w:bottom w:val="none" w:sz="0" w:space="0" w:color="auto"/>
                    <w:right w:val="none" w:sz="0" w:space="0" w:color="auto"/>
                  </w:divBdr>
                  <w:divsChild>
                    <w:div w:id="160433525">
                      <w:marLeft w:val="0"/>
                      <w:marRight w:val="0"/>
                      <w:marTop w:val="0"/>
                      <w:marBottom w:val="0"/>
                      <w:divBdr>
                        <w:top w:val="none" w:sz="0" w:space="0" w:color="auto"/>
                        <w:left w:val="none" w:sz="0" w:space="0" w:color="auto"/>
                        <w:bottom w:val="none" w:sz="0" w:space="0" w:color="auto"/>
                        <w:right w:val="none" w:sz="0" w:space="0" w:color="auto"/>
                      </w:divBdr>
                      <w:divsChild>
                        <w:div w:id="665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97327">
      <w:bodyDiv w:val="1"/>
      <w:marLeft w:val="0"/>
      <w:marRight w:val="0"/>
      <w:marTop w:val="0"/>
      <w:marBottom w:val="0"/>
      <w:divBdr>
        <w:top w:val="none" w:sz="0" w:space="0" w:color="auto"/>
        <w:left w:val="none" w:sz="0" w:space="0" w:color="auto"/>
        <w:bottom w:val="none" w:sz="0" w:space="0" w:color="auto"/>
        <w:right w:val="none" w:sz="0" w:space="0" w:color="auto"/>
      </w:divBdr>
    </w:div>
    <w:div w:id="539167428">
      <w:bodyDiv w:val="1"/>
      <w:marLeft w:val="0"/>
      <w:marRight w:val="0"/>
      <w:marTop w:val="0"/>
      <w:marBottom w:val="0"/>
      <w:divBdr>
        <w:top w:val="none" w:sz="0" w:space="0" w:color="auto"/>
        <w:left w:val="none" w:sz="0" w:space="0" w:color="auto"/>
        <w:bottom w:val="none" w:sz="0" w:space="0" w:color="auto"/>
        <w:right w:val="none" w:sz="0" w:space="0" w:color="auto"/>
      </w:divBdr>
      <w:divsChild>
        <w:div w:id="595477336">
          <w:marLeft w:val="0"/>
          <w:marRight w:val="0"/>
          <w:marTop w:val="0"/>
          <w:marBottom w:val="0"/>
          <w:divBdr>
            <w:top w:val="none" w:sz="0" w:space="0" w:color="auto"/>
            <w:left w:val="none" w:sz="0" w:space="0" w:color="auto"/>
            <w:bottom w:val="none" w:sz="0" w:space="0" w:color="auto"/>
            <w:right w:val="none" w:sz="0" w:space="0" w:color="auto"/>
          </w:divBdr>
          <w:divsChild>
            <w:div w:id="92820987">
              <w:marLeft w:val="0"/>
              <w:marRight w:val="0"/>
              <w:marTop w:val="0"/>
              <w:marBottom w:val="0"/>
              <w:divBdr>
                <w:top w:val="none" w:sz="0" w:space="0" w:color="auto"/>
                <w:left w:val="none" w:sz="0" w:space="0" w:color="auto"/>
                <w:bottom w:val="none" w:sz="0" w:space="0" w:color="auto"/>
                <w:right w:val="none" w:sz="0" w:space="0" w:color="auto"/>
              </w:divBdr>
              <w:divsChild>
                <w:div w:id="36706866">
                  <w:marLeft w:val="7200"/>
                  <w:marRight w:val="0"/>
                  <w:marTop w:val="0"/>
                  <w:marBottom w:val="0"/>
                  <w:divBdr>
                    <w:top w:val="none" w:sz="0" w:space="0" w:color="auto"/>
                    <w:left w:val="none" w:sz="0" w:space="0" w:color="auto"/>
                    <w:bottom w:val="none" w:sz="0" w:space="0" w:color="auto"/>
                    <w:right w:val="none" w:sz="0" w:space="0" w:color="auto"/>
                  </w:divBdr>
                  <w:divsChild>
                    <w:div w:id="540676207">
                      <w:marLeft w:val="0"/>
                      <w:marRight w:val="0"/>
                      <w:marTop w:val="0"/>
                      <w:marBottom w:val="0"/>
                      <w:divBdr>
                        <w:top w:val="none" w:sz="0" w:space="0" w:color="auto"/>
                        <w:left w:val="none" w:sz="0" w:space="0" w:color="auto"/>
                        <w:bottom w:val="none" w:sz="0" w:space="0" w:color="auto"/>
                        <w:right w:val="none" w:sz="0" w:space="0" w:color="auto"/>
                      </w:divBdr>
                      <w:divsChild>
                        <w:div w:id="95178551">
                          <w:marLeft w:val="0"/>
                          <w:marRight w:val="0"/>
                          <w:marTop w:val="0"/>
                          <w:marBottom w:val="0"/>
                          <w:divBdr>
                            <w:top w:val="none" w:sz="0" w:space="0" w:color="auto"/>
                            <w:left w:val="none" w:sz="0" w:space="0" w:color="auto"/>
                            <w:bottom w:val="none" w:sz="0" w:space="0" w:color="auto"/>
                            <w:right w:val="none" w:sz="0" w:space="0" w:color="auto"/>
                          </w:divBdr>
                          <w:divsChild>
                            <w:div w:id="542134965">
                              <w:marLeft w:val="0"/>
                              <w:marRight w:val="0"/>
                              <w:marTop w:val="0"/>
                              <w:marBottom w:val="0"/>
                              <w:divBdr>
                                <w:top w:val="none" w:sz="0" w:space="0" w:color="auto"/>
                                <w:left w:val="none" w:sz="0" w:space="0" w:color="auto"/>
                                <w:bottom w:val="none" w:sz="0" w:space="0" w:color="auto"/>
                                <w:right w:val="none" w:sz="0" w:space="0" w:color="auto"/>
                              </w:divBdr>
                              <w:divsChild>
                                <w:div w:id="1704088282">
                                  <w:marLeft w:val="0"/>
                                  <w:marRight w:val="0"/>
                                  <w:marTop w:val="0"/>
                                  <w:marBottom w:val="0"/>
                                  <w:divBdr>
                                    <w:top w:val="none" w:sz="0" w:space="0" w:color="auto"/>
                                    <w:left w:val="none" w:sz="0" w:space="0" w:color="auto"/>
                                    <w:bottom w:val="none" w:sz="0" w:space="0" w:color="auto"/>
                                    <w:right w:val="none" w:sz="0" w:space="0" w:color="auto"/>
                                  </w:divBdr>
                                  <w:divsChild>
                                    <w:div w:id="12242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290544">
      <w:bodyDiv w:val="1"/>
      <w:marLeft w:val="0"/>
      <w:marRight w:val="0"/>
      <w:marTop w:val="0"/>
      <w:marBottom w:val="0"/>
      <w:divBdr>
        <w:top w:val="none" w:sz="0" w:space="0" w:color="auto"/>
        <w:left w:val="none" w:sz="0" w:space="0" w:color="auto"/>
        <w:bottom w:val="none" w:sz="0" w:space="0" w:color="auto"/>
        <w:right w:val="none" w:sz="0" w:space="0" w:color="auto"/>
      </w:divBdr>
      <w:divsChild>
        <w:div w:id="1105688215">
          <w:marLeft w:val="300"/>
          <w:marRight w:val="0"/>
          <w:marTop w:val="375"/>
          <w:marBottom w:val="225"/>
          <w:divBdr>
            <w:top w:val="none" w:sz="0" w:space="0" w:color="auto"/>
            <w:left w:val="none" w:sz="0" w:space="0" w:color="auto"/>
            <w:bottom w:val="none" w:sz="0" w:space="0" w:color="auto"/>
            <w:right w:val="none" w:sz="0" w:space="0" w:color="auto"/>
          </w:divBdr>
          <w:divsChild>
            <w:div w:id="1323462572">
              <w:marLeft w:val="0"/>
              <w:marRight w:val="0"/>
              <w:marTop w:val="0"/>
              <w:marBottom w:val="0"/>
              <w:divBdr>
                <w:top w:val="none" w:sz="0" w:space="0" w:color="auto"/>
                <w:left w:val="none" w:sz="0" w:space="0" w:color="auto"/>
                <w:bottom w:val="none" w:sz="0" w:space="0" w:color="auto"/>
                <w:right w:val="none" w:sz="0" w:space="0" w:color="auto"/>
              </w:divBdr>
              <w:divsChild>
                <w:div w:id="1774402182">
                  <w:marLeft w:val="0"/>
                  <w:marRight w:val="0"/>
                  <w:marTop w:val="0"/>
                  <w:marBottom w:val="0"/>
                  <w:divBdr>
                    <w:top w:val="none" w:sz="0" w:space="0" w:color="auto"/>
                    <w:left w:val="none" w:sz="0" w:space="0" w:color="auto"/>
                    <w:bottom w:val="none" w:sz="0" w:space="0" w:color="auto"/>
                    <w:right w:val="none" w:sz="0" w:space="0" w:color="auto"/>
                  </w:divBdr>
                  <w:divsChild>
                    <w:div w:id="625896695">
                      <w:marLeft w:val="0"/>
                      <w:marRight w:val="0"/>
                      <w:marTop w:val="0"/>
                      <w:marBottom w:val="0"/>
                      <w:divBdr>
                        <w:top w:val="none" w:sz="0" w:space="0" w:color="auto"/>
                        <w:left w:val="none" w:sz="0" w:space="0" w:color="auto"/>
                        <w:bottom w:val="none" w:sz="0" w:space="0" w:color="auto"/>
                        <w:right w:val="none" w:sz="0" w:space="0" w:color="auto"/>
                      </w:divBdr>
                      <w:divsChild>
                        <w:div w:id="985474535">
                          <w:marLeft w:val="0"/>
                          <w:marRight w:val="0"/>
                          <w:marTop w:val="0"/>
                          <w:marBottom w:val="0"/>
                          <w:divBdr>
                            <w:top w:val="none" w:sz="0" w:space="0" w:color="auto"/>
                            <w:left w:val="none" w:sz="0" w:space="0" w:color="auto"/>
                            <w:bottom w:val="none" w:sz="0" w:space="0" w:color="auto"/>
                            <w:right w:val="none" w:sz="0" w:space="0" w:color="auto"/>
                          </w:divBdr>
                          <w:divsChild>
                            <w:div w:id="17217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263036">
      <w:bodyDiv w:val="1"/>
      <w:marLeft w:val="0"/>
      <w:marRight w:val="0"/>
      <w:marTop w:val="0"/>
      <w:marBottom w:val="0"/>
      <w:divBdr>
        <w:top w:val="none" w:sz="0" w:space="0" w:color="auto"/>
        <w:left w:val="none" w:sz="0" w:space="0" w:color="auto"/>
        <w:bottom w:val="none" w:sz="0" w:space="0" w:color="auto"/>
        <w:right w:val="none" w:sz="0" w:space="0" w:color="auto"/>
      </w:divBdr>
    </w:div>
    <w:div w:id="636034372">
      <w:bodyDiv w:val="1"/>
      <w:marLeft w:val="0"/>
      <w:marRight w:val="0"/>
      <w:marTop w:val="0"/>
      <w:marBottom w:val="0"/>
      <w:divBdr>
        <w:top w:val="none" w:sz="0" w:space="0" w:color="auto"/>
        <w:left w:val="none" w:sz="0" w:space="0" w:color="auto"/>
        <w:bottom w:val="none" w:sz="0" w:space="0" w:color="auto"/>
        <w:right w:val="none" w:sz="0" w:space="0" w:color="auto"/>
      </w:divBdr>
    </w:div>
    <w:div w:id="701785238">
      <w:bodyDiv w:val="1"/>
      <w:marLeft w:val="0"/>
      <w:marRight w:val="0"/>
      <w:marTop w:val="0"/>
      <w:marBottom w:val="0"/>
      <w:divBdr>
        <w:top w:val="none" w:sz="0" w:space="0" w:color="auto"/>
        <w:left w:val="none" w:sz="0" w:space="0" w:color="auto"/>
        <w:bottom w:val="none" w:sz="0" w:space="0" w:color="auto"/>
        <w:right w:val="none" w:sz="0" w:space="0" w:color="auto"/>
      </w:divBdr>
    </w:div>
    <w:div w:id="704253197">
      <w:bodyDiv w:val="1"/>
      <w:marLeft w:val="0"/>
      <w:marRight w:val="0"/>
      <w:marTop w:val="0"/>
      <w:marBottom w:val="0"/>
      <w:divBdr>
        <w:top w:val="none" w:sz="0" w:space="0" w:color="auto"/>
        <w:left w:val="none" w:sz="0" w:space="0" w:color="auto"/>
        <w:bottom w:val="none" w:sz="0" w:space="0" w:color="auto"/>
        <w:right w:val="none" w:sz="0" w:space="0" w:color="auto"/>
      </w:divBdr>
    </w:div>
    <w:div w:id="758139807">
      <w:bodyDiv w:val="1"/>
      <w:marLeft w:val="0"/>
      <w:marRight w:val="0"/>
      <w:marTop w:val="0"/>
      <w:marBottom w:val="0"/>
      <w:divBdr>
        <w:top w:val="none" w:sz="0" w:space="0" w:color="auto"/>
        <w:left w:val="none" w:sz="0" w:space="0" w:color="auto"/>
        <w:bottom w:val="none" w:sz="0" w:space="0" w:color="auto"/>
        <w:right w:val="none" w:sz="0" w:space="0" w:color="auto"/>
      </w:divBdr>
      <w:divsChild>
        <w:div w:id="466970636">
          <w:marLeft w:val="0"/>
          <w:marRight w:val="0"/>
          <w:marTop w:val="0"/>
          <w:marBottom w:val="0"/>
          <w:divBdr>
            <w:top w:val="none" w:sz="0" w:space="0" w:color="auto"/>
            <w:left w:val="none" w:sz="0" w:space="0" w:color="auto"/>
            <w:bottom w:val="none" w:sz="0" w:space="0" w:color="auto"/>
            <w:right w:val="none" w:sz="0" w:space="0" w:color="auto"/>
          </w:divBdr>
          <w:divsChild>
            <w:div w:id="1226523517">
              <w:marLeft w:val="0"/>
              <w:marRight w:val="0"/>
              <w:marTop w:val="0"/>
              <w:marBottom w:val="0"/>
              <w:divBdr>
                <w:top w:val="none" w:sz="0" w:space="0" w:color="auto"/>
                <w:left w:val="none" w:sz="0" w:space="0" w:color="auto"/>
                <w:bottom w:val="none" w:sz="0" w:space="0" w:color="auto"/>
                <w:right w:val="none" w:sz="0" w:space="0" w:color="auto"/>
              </w:divBdr>
              <w:divsChild>
                <w:div w:id="880164503">
                  <w:marLeft w:val="4200"/>
                  <w:marRight w:val="0"/>
                  <w:marTop w:val="0"/>
                  <w:marBottom w:val="0"/>
                  <w:divBdr>
                    <w:top w:val="none" w:sz="0" w:space="0" w:color="auto"/>
                    <w:left w:val="none" w:sz="0" w:space="0" w:color="auto"/>
                    <w:bottom w:val="none" w:sz="0" w:space="0" w:color="auto"/>
                    <w:right w:val="none" w:sz="0" w:space="0" w:color="auto"/>
                  </w:divBdr>
                  <w:divsChild>
                    <w:div w:id="2121219137">
                      <w:marLeft w:val="0"/>
                      <w:marRight w:val="0"/>
                      <w:marTop w:val="0"/>
                      <w:marBottom w:val="0"/>
                      <w:divBdr>
                        <w:top w:val="none" w:sz="0" w:space="0" w:color="auto"/>
                        <w:left w:val="none" w:sz="0" w:space="0" w:color="auto"/>
                        <w:bottom w:val="none" w:sz="0" w:space="0" w:color="auto"/>
                        <w:right w:val="none" w:sz="0" w:space="0" w:color="auto"/>
                      </w:divBdr>
                      <w:divsChild>
                        <w:div w:id="1069813044">
                          <w:marLeft w:val="0"/>
                          <w:marRight w:val="0"/>
                          <w:marTop w:val="0"/>
                          <w:marBottom w:val="0"/>
                          <w:divBdr>
                            <w:top w:val="none" w:sz="0" w:space="0" w:color="auto"/>
                            <w:left w:val="none" w:sz="0" w:space="0" w:color="auto"/>
                            <w:bottom w:val="none" w:sz="0" w:space="0" w:color="auto"/>
                            <w:right w:val="none" w:sz="0" w:space="0" w:color="auto"/>
                          </w:divBdr>
                          <w:divsChild>
                            <w:div w:id="413891821">
                              <w:marLeft w:val="0"/>
                              <w:marRight w:val="0"/>
                              <w:marTop w:val="0"/>
                              <w:marBottom w:val="0"/>
                              <w:divBdr>
                                <w:top w:val="none" w:sz="0" w:space="0" w:color="auto"/>
                                <w:left w:val="none" w:sz="0" w:space="0" w:color="auto"/>
                                <w:bottom w:val="none" w:sz="0" w:space="0" w:color="auto"/>
                                <w:right w:val="none" w:sz="0" w:space="0" w:color="auto"/>
                              </w:divBdr>
                              <w:divsChild>
                                <w:div w:id="1359938971">
                                  <w:marLeft w:val="0"/>
                                  <w:marRight w:val="0"/>
                                  <w:marTop w:val="0"/>
                                  <w:marBottom w:val="0"/>
                                  <w:divBdr>
                                    <w:top w:val="none" w:sz="0" w:space="0" w:color="auto"/>
                                    <w:left w:val="none" w:sz="0" w:space="0" w:color="auto"/>
                                    <w:bottom w:val="none" w:sz="0" w:space="0" w:color="auto"/>
                                    <w:right w:val="none" w:sz="0" w:space="0" w:color="auto"/>
                                  </w:divBdr>
                                  <w:divsChild>
                                    <w:div w:id="505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125602">
      <w:bodyDiv w:val="1"/>
      <w:marLeft w:val="0"/>
      <w:marRight w:val="0"/>
      <w:marTop w:val="0"/>
      <w:marBottom w:val="0"/>
      <w:divBdr>
        <w:top w:val="none" w:sz="0" w:space="0" w:color="auto"/>
        <w:left w:val="none" w:sz="0" w:space="0" w:color="auto"/>
        <w:bottom w:val="none" w:sz="0" w:space="0" w:color="auto"/>
        <w:right w:val="none" w:sz="0" w:space="0" w:color="auto"/>
      </w:divBdr>
    </w:div>
    <w:div w:id="811674805">
      <w:bodyDiv w:val="1"/>
      <w:marLeft w:val="0"/>
      <w:marRight w:val="0"/>
      <w:marTop w:val="0"/>
      <w:marBottom w:val="0"/>
      <w:divBdr>
        <w:top w:val="none" w:sz="0" w:space="0" w:color="auto"/>
        <w:left w:val="none" w:sz="0" w:space="0" w:color="auto"/>
        <w:bottom w:val="none" w:sz="0" w:space="0" w:color="auto"/>
        <w:right w:val="none" w:sz="0" w:space="0" w:color="auto"/>
      </w:divBdr>
      <w:divsChild>
        <w:div w:id="476731269">
          <w:marLeft w:val="300"/>
          <w:marRight w:val="0"/>
          <w:marTop w:val="375"/>
          <w:marBottom w:val="225"/>
          <w:divBdr>
            <w:top w:val="none" w:sz="0" w:space="0" w:color="auto"/>
            <w:left w:val="none" w:sz="0" w:space="0" w:color="auto"/>
            <w:bottom w:val="none" w:sz="0" w:space="0" w:color="auto"/>
            <w:right w:val="none" w:sz="0" w:space="0" w:color="auto"/>
          </w:divBdr>
          <w:divsChild>
            <w:div w:id="2033453688">
              <w:marLeft w:val="0"/>
              <w:marRight w:val="0"/>
              <w:marTop w:val="0"/>
              <w:marBottom w:val="0"/>
              <w:divBdr>
                <w:top w:val="none" w:sz="0" w:space="0" w:color="auto"/>
                <w:left w:val="none" w:sz="0" w:space="0" w:color="auto"/>
                <w:bottom w:val="none" w:sz="0" w:space="0" w:color="auto"/>
                <w:right w:val="none" w:sz="0" w:space="0" w:color="auto"/>
              </w:divBdr>
              <w:divsChild>
                <w:div w:id="358707017">
                  <w:marLeft w:val="0"/>
                  <w:marRight w:val="0"/>
                  <w:marTop w:val="0"/>
                  <w:marBottom w:val="0"/>
                  <w:divBdr>
                    <w:top w:val="none" w:sz="0" w:space="0" w:color="auto"/>
                    <w:left w:val="none" w:sz="0" w:space="0" w:color="auto"/>
                    <w:bottom w:val="none" w:sz="0" w:space="0" w:color="auto"/>
                    <w:right w:val="none" w:sz="0" w:space="0" w:color="auto"/>
                  </w:divBdr>
                  <w:divsChild>
                    <w:div w:id="2030137412">
                      <w:marLeft w:val="0"/>
                      <w:marRight w:val="0"/>
                      <w:marTop w:val="0"/>
                      <w:marBottom w:val="0"/>
                      <w:divBdr>
                        <w:top w:val="none" w:sz="0" w:space="0" w:color="auto"/>
                        <w:left w:val="none" w:sz="0" w:space="0" w:color="auto"/>
                        <w:bottom w:val="none" w:sz="0" w:space="0" w:color="auto"/>
                        <w:right w:val="none" w:sz="0" w:space="0" w:color="auto"/>
                      </w:divBdr>
                      <w:divsChild>
                        <w:div w:id="468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47675">
      <w:bodyDiv w:val="1"/>
      <w:marLeft w:val="0"/>
      <w:marRight w:val="0"/>
      <w:marTop w:val="0"/>
      <w:marBottom w:val="0"/>
      <w:divBdr>
        <w:top w:val="none" w:sz="0" w:space="0" w:color="auto"/>
        <w:left w:val="none" w:sz="0" w:space="0" w:color="auto"/>
        <w:bottom w:val="none" w:sz="0" w:space="0" w:color="auto"/>
        <w:right w:val="none" w:sz="0" w:space="0" w:color="auto"/>
      </w:divBdr>
    </w:div>
    <w:div w:id="833685118">
      <w:bodyDiv w:val="1"/>
      <w:marLeft w:val="0"/>
      <w:marRight w:val="0"/>
      <w:marTop w:val="0"/>
      <w:marBottom w:val="0"/>
      <w:divBdr>
        <w:top w:val="none" w:sz="0" w:space="0" w:color="auto"/>
        <w:left w:val="none" w:sz="0" w:space="0" w:color="auto"/>
        <w:bottom w:val="none" w:sz="0" w:space="0" w:color="auto"/>
        <w:right w:val="none" w:sz="0" w:space="0" w:color="auto"/>
      </w:divBdr>
      <w:divsChild>
        <w:div w:id="2018605926">
          <w:marLeft w:val="0"/>
          <w:marRight w:val="0"/>
          <w:marTop w:val="0"/>
          <w:marBottom w:val="0"/>
          <w:divBdr>
            <w:top w:val="none" w:sz="0" w:space="0" w:color="auto"/>
            <w:left w:val="none" w:sz="0" w:space="0" w:color="auto"/>
            <w:bottom w:val="none" w:sz="0" w:space="0" w:color="auto"/>
            <w:right w:val="none" w:sz="0" w:space="0" w:color="auto"/>
          </w:divBdr>
          <w:divsChild>
            <w:div w:id="102268543">
              <w:marLeft w:val="0"/>
              <w:marRight w:val="0"/>
              <w:marTop w:val="0"/>
              <w:marBottom w:val="0"/>
              <w:divBdr>
                <w:top w:val="none" w:sz="0" w:space="0" w:color="auto"/>
                <w:left w:val="none" w:sz="0" w:space="0" w:color="auto"/>
                <w:bottom w:val="none" w:sz="0" w:space="0" w:color="auto"/>
                <w:right w:val="none" w:sz="0" w:space="0" w:color="auto"/>
              </w:divBdr>
              <w:divsChild>
                <w:div w:id="2094428668">
                  <w:marLeft w:val="4200"/>
                  <w:marRight w:val="0"/>
                  <w:marTop w:val="0"/>
                  <w:marBottom w:val="0"/>
                  <w:divBdr>
                    <w:top w:val="none" w:sz="0" w:space="0" w:color="auto"/>
                    <w:left w:val="none" w:sz="0" w:space="0" w:color="auto"/>
                    <w:bottom w:val="none" w:sz="0" w:space="0" w:color="auto"/>
                    <w:right w:val="none" w:sz="0" w:space="0" w:color="auto"/>
                  </w:divBdr>
                  <w:divsChild>
                    <w:div w:id="1880773618">
                      <w:marLeft w:val="0"/>
                      <w:marRight w:val="0"/>
                      <w:marTop w:val="0"/>
                      <w:marBottom w:val="0"/>
                      <w:divBdr>
                        <w:top w:val="none" w:sz="0" w:space="0" w:color="auto"/>
                        <w:left w:val="none" w:sz="0" w:space="0" w:color="auto"/>
                        <w:bottom w:val="none" w:sz="0" w:space="0" w:color="auto"/>
                        <w:right w:val="none" w:sz="0" w:space="0" w:color="auto"/>
                      </w:divBdr>
                      <w:divsChild>
                        <w:div w:id="1975523025">
                          <w:marLeft w:val="0"/>
                          <w:marRight w:val="0"/>
                          <w:marTop w:val="0"/>
                          <w:marBottom w:val="0"/>
                          <w:divBdr>
                            <w:top w:val="none" w:sz="0" w:space="0" w:color="auto"/>
                            <w:left w:val="none" w:sz="0" w:space="0" w:color="auto"/>
                            <w:bottom w:val="none" w:sz="0" w:space="0" w:color="auto"/>
                            <w:right w:val="none" w:sz="0" w:space="0" w:color="auto"/>
                          </w:divBdr>
                          <w:divsChild>
                            <w:div w:id="1608610457">
                              <w:marLeft w:val="0"/>
                              <w:marRight w:val="0"/>
                              <w:marTop w:val="0"/>
                              <w:marBottom w:val="0"/>
                              <w:divBdr>
                                <w:top w:val="none" w:sz="0" w:space="0" w:color="auto"/>
                                <w:left w:val="none" w:sz="0" w:space="0" w:color="auto"/>
                                <w:bottom w:val="none" w:sz="0" w:space="0" w:color="auto"/>
                                <w:right w:val="none" w:sz="0" w:space="0" w:color="auto"/>
                              </w:divBdr>
                              <w:divsChild>
                                <w:div w:id="2044356618">
                                  <w:marLeft w:val="0"/>
                                  <w:marRight w:val="0"/>
                                  <w:marTop w:val="0"/>
                                  <w:marBottom w:val="0"/>
                                  <w:divBdr>
                                    <w:top w:val="none" w:sz="0" w:space="0" w:color="auto"/>
                                    <w:left w:val="none" w:sz="0" w:space="0" w:color="auto"/>
                                    <w:bottom w:val="none" w:sz="0" w:space="0" w:color="auto"/>
                                    <w:right w:val="none" w:sz="0" w:space="0" w:color="auto"/>
                                  </w:divBdr>
                                  <w:divsChild>
                                    <w:div w:id="10328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147822">
      <w:bodyDiv w:val="1"/>
      <w:marLeft w:val="0"/>
      <w:marRight w:val="0"/>
      <w:marTop w:val="0"/>
      <w:marBottom w:val="0"/>
      <w:divBdr>
        <w:top w:val="none" w:sz="0" w:space="0" w:color="auto"/>
        <w:left w:val="none" w:sz="0" w:space="0" w:color="auto"/>
        <w:bottom w:val="none" w:sz="0" w:space="0" w:color="auto"/>
        <w:right w:val="none" w:sz="0" w:space="0" w:color="auto"/>
      </w:divBdr>
    </w:div>
    <w:div w:id="889266156">
      <w:bodyDiv w:val="1"/>
      <w:marLeft w:val="0"/>
      <w:marRight w:val="0"/>
      <w:marTop w:val="0"/>
      <w:marBottom w:val="0"/>
      <w:divBdr>
        <w:top w:val="none" w:sz="0" w:space="0" w:color="auto"/>
        <w:left w:val="none" w:sz="0" w:space="0" w:color="auto"/>
        <w:bottom w:val="none" w:sz="0" w:space="0" w:color="auto"/>
        <w:right w:val="none" w:sz="0" w:space="0" w:color="auto"/>
      </w:divBdr>
      <w:divsChild>
        <w:div w:id="787744159">
          <w:marLeft w:val="0"/>
          <w:marRight w:val="0"/>
          <w:marTop w:val="0"/>
          <w:marBottom w:val="0"/>
          <w:divBdr>
            <w:top w:val="none" w:sz="0" w:space="0" w:color="auto"/>
            <w:left w:val="none" w:sz="0" w:space="0" w:color="auto"/>
            <w:bottom w:val="none" w:sz="0" w:space="0" w:color="auto"/>
            <w:right w:val="none" w:sz="0" w:space="0" w:color="auto"/>
          </w:divBdr>
          <w:divsChild>
            <w:div w:id="170998839">
              <w:marLeft w:val="0"/>
              <w:marRight w:val="0"/>
              <w:marTop w:val="100"/>
              <w:marBottom w:val="100"/>
              <w:divBdr>
                <w:top w:val="none" w:sz="0" w:space="0" w:color="auto"/>
                <w:left w:val="none" w:sz="0" w:space="0" w:color="auto"/>
                <w:bottom w:val="none" w:sz="0" w:space="0" w:color="auto"/>
                <w:right w:val="none" w:sz="0" w:space="0" w:color="auto"/>
              </w:divBdr>
              <w:divsChild>
                <w:div w:id="84763595">
                  <w:marLeft w:val="0"/>
                  <w:marRight w:val="0"/>
                  <w:marTop w:val="0"/>
                  <w:marBottom w:val="0"/>
                  <w:divBdr>
                    <w:top w:val="none" w:sz="0" w:space="0" w:color="auto"/>
                    <w:left w:val="none" w:sz="0" w:space="0" w:color="auto"/>
                    <w:bottom w:val="none" w:sz="0" w:space="0" w:color="auto"/>
                    <w:right w:val="none" w:sz="0" w:space="0" w:color="auto"/>
                  </w:divBdr>
                  <w:divsChild>
                    <w:div w:id="2111001539">
                      <w:marLeft w:val="0"/>
                      <w:marRight w:val="0"/>
                      <w:marTop w:val="100"/>
                      <w:marBottom w:val="100"/>
                      <w:divBdr>
                        <w:top w:val="none" w:sz="0" w:space="0" w:color="auto"/>
                        <w:left w:val="none" w:sz="0" w:space="0" w:color="auto"/>
                        <w:bottom w:val="none" w:sz="0" w:space="0" w:color="auto"/>
                        <w:right w:val="none" w:sz="0" w:space="0" w:color="auto"/>
                      </w:divBdr>
                      <w:divsChild>
                        <w:div w:id="793333160">
                          <w:marLeft w:val="0"/>
                          <w:marRight w:val="0"/>
                          <w:marTop w:val="0"/>
                          <w:marBottom w:val="0"/>
                          <w:divBdr>
                            <w:top w:val="none" w:sz="0" w:space="0" w:color="auto"/>
                            <w:left w:val="none" w:sz="0" w:space="0" w:color="auto"/>
                            <w:bottom w:val="none" w:sz="0" w:space="0" w:color="auto"/>
                            <w:right w:val="none" w:sz="0" w:space="0" w:color="auto"/>
                          </w:divBdr>
                          <w:divsChild>
                            <w:div w:id="1180394244">
                              <w:marLeft w:val="0"/>
                              <w:marRight w:val="0"/>
                              <w:marTop w:val="0"/>
                              <w:marBottom w:val="0"/>
                              <w:divBdr>
                                <w:top w:val="none" w:sz="0" w:space="0" w:color="auto"/>
                                <w:left w:val="none" w:sz="0" w:space="0" w:color="auto"/>
                                <w:bottom w:val="none" w:sz="0" w:space="0" w:color="auto"/>
                                <w:right w:val="none" w:sz="0" w:space="0" w:color="auto"/>
                              </w:divBdr>
                              <w:divsChild>
                                <w:div w:id="1930305283">
                                  <w:marLeft w:val="0"/>
                                  <w:marRight w:val="0"/>
                                  <w:marTop w:val="0"/>
                                  <w:marBottom w:val="0"/>
                                  <w:divBdr>
                                    <w:top w:val="none" w:sz="0" w:space="0" w:color="auto"/>
                                    <w:left w:val="none" w:sz="0" w:space="0" w:color="auto"/>
                                    <w:bottom w:val="none" w:sz="0" w:space="0" w:color="auto"/>
                                    <w:right w:val="none" w:sz="0" w:space="0" w:color="auto"/>
                                  </w:divBdr>
                                  <w:divsChild>
                                    <w:div w:id="1947736045">
                                      <w:marLeft w:val="0"/>
                                      <w:marRight w:val="0"/>
                                      <w:marTop w:val="0"/>
                                      <w:marBottom w:val="0"/>
                                      <w:divBdr>
                                        <w:top w:val="none" w:sz="0" w:space="0" w:color="auto"/>
                                        <w:left w:val="none" w:sz="0" w:space="0" w:color="auto"/>
                                        <w:bottom w:val="none" w:sz="0" w:space="0" w:color="auto"/>
                                        <w:right w:val="none" w:sz="0" w:space="0" w:color="auto"/>
                                      </w:divBdr>
                                      <w:divsChild>
                                        <w:div w:id="84618806">
                                          <w:marLeft w:val="0"/>
                                          <w:marRight w:val="0"/>
                                          <w:marTop w:val="0"/>
                                          <w:marBottom w:val="0"/>
                                          <w:divBdr>
                                            <w:top w:val="none" w:sz="0" w:space="0" w:color="auto"/>
                                            <w:left w:val="none" w:sz="0" w:space="0" w:color="auto"/>
                                            <w:bottom w:val="none" w:sz="0" w:space="0" w:color="auto"/>
                                            <w:right w:val="none" w:sz="0" w:space="0" w:color="auto"/>
                                          </w:divBdr>
                                          <w:divsChild>
                                            <w:div w:id="72968356">
                                              <w:marLeft w:val="0"/>
                                              <w:marRight w:val="0"/>
                                              <w:marTop w:val="0"/>
                                              <w:marBottom w:val="0"/>
                                              <w:divBdr>
                                                <w:top w:val="none" w:sz="0" w:space="0" w:color="auto"/>
                                                <w:left w:val="none" w:sz="0" w:space="0" w:color="auto"/>
                                                <w:bottom w:val="none" w:sz="0" w:space="0" w:color="auto"/>
                                                <w:right w:val="none" w:sz="0" w:space="0" w:color="auto"/>
                                              </w:divBdr>
                                              <w:divsChild>
                                                <w:div w:id="703871093">
                                                  <w:marLeft w:val="0"/>
                                                  <w:marRight w:val="0"/>
                                                  <w:marTop w:val="0"/>
                                                  <w:marBottom w:val="0"/>
                                                  <w:divBdr>
                                                    <w:top w:val="none" w:sz="0" w:space="0" w:color="auto"/>
                                                    <w:left w:val="none" w:sz="0" w:space="0" w:color="auto"/>
                                                    <w:bottom w:val="none" w:sz="0" w:space="0" w:color="auto"/>
                                                    <w:right w:val="none" w:sz="0" w:space="0" w:color="auto"/>
                                                  </w:divBdr>
                                                  <w:divsChild>
                                                    <w:div w:id="13211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831147">
      <w:bodyDiv w:val="1"/>
      <w:marLeft w:val="0"/>
      <w:marRight w:val="0"/>
      <w:marTop w:val="0"/>
      <w:marBottom w:val="0"/>
      <w:divBdr>
        <w:top w:val="none" w:sz="0" w:space="0" w:color="auto"/>
        <w:left w:val="none" w:sz="0" w:space="0" w:color="auto"/>
        <w:bottom w:val="none" w:sz="0" w:space="0" w:color="auto"/>
        <w:right w:val="none" w:sz="0" w:space="0" w:color="auto"/>
      </w:divBdr>
    </w:div>
    <w:div w:id="900796769">
      <w:bodyDiv w:val="1"/>
      <w:marLeft w:val="0"/>
      <w:marRight w:val="0"/>
      <w:marTop w:val="0"/>
      <w:marBottom w:val="0"/>
      <w:divBdr>
        <w:top w:val="none" w:sz="0" w:space="0" w:color="auto"/>
        <w:left w:val="none" w:sz="0" w:space="0" w:color="auto"/>
        <w:bottom w:val="none" w:sz="0" w:space="0" w:color="auto"/>
        <w:right w:val="none" w:sz="0" w:space="0" w:color="auto"/>
      </w:divBdr>
    </w:div>
    <w:div w:id="922227776">
      <w:bodyDiv w:val="1"/>
      <w:marLeft w:val="0"/>
      <w:marRight w:val="0"/>
      <w:marTop w:val="0"/>
      <w:marBottom w:val="0"/>
      <w:divBdr>
        <w:top w:val="none" w:sz="0" w:space="0" w:color="auto"/>
        <w:left w:val="none" w:sz="0" w:space="0" w:color="auto"/>
        <w:bottom w:val="none" w:sz="0" w:space="0" w:color="auto"/>
        <w:right w:val="none" w:sz="0" w:space="0" w:color="auto"/>
      </w:divBdr>
    </w:div>
    <w:div w:id="959142965">
      <w:bodyDiv w:val="1"/>
      <w:marLeft w:val="0"/>
      <w:marRight w:val="0"/>
      <w:marTop w:val="0"/>
      <w:marBottom w:val="0"/>
      <w:divBdr>
        <w:top w:val="none" w:sz="0" w:space="0" w:color="auto"/>
        <w:left w:val="none" w:sz="0" w:space="0" w:color="auto"/>
        <w:bottom w:val="none" w:sz="0" w:space="0" w:color="auto"/>
        <w:right w:val="none" w:sz="0" w:space="0" w:color="auto"/>
      </w:divBdr>
      <w:divsChild>
        <w:div w:id="693195089">
          <w:marLeft w:val="300"/>
          <w:marRight w:val="0"/>
          <w:marTop w:val="375"/>
          <w:marBottom w:val="225"/>
          <w:divBdr>
            <w:top w:val="none" w:sz="0" w:space="0" w:color="auto"/>
            <w:left w:val="none" w:sz="0" w:space="0" w:color="auto"/>
            <w:bottom w:val="none" w:sz="0" w:space="0" w:color="auto"/>
            <w:right w:val="none" w:sz="0" w:space="0" w:color="auto"/>
          </w:divBdr>
          <w:divsChild>
            <w:div w:id="133304265">
              <w:marLeft w:val="0"/>
              <w:marRight w:val="0"/>
              <w:marTop w:val="0"/>
              <w:marBottom w:val="0"/>
              <w:divBdr>
                <w:top w:val="none" w:sz="0" w:space="0" w:color="auto"/>
                <w:left w:val="none" w:sz="0" w:space="0" w:color="auto"/>
                <w:bottom w:val="none" w:sz="0" w:space="0" w:color="auto"/>
                <w:right w:val="none" w:sz="0" w:space="0" w:color="auto"/>
              </w:divBdr>
              <w:divsChild>
                <w:div w:id="1401757828">
                  <w:marLeft w:val="0"/>
                  <w:marRight w:val="0"/>
                  <w:marTop w:val="0"/>
                  <w:marBottom w:val="0"/>
                  <w:divBdr>
                    <w:top w:val="none" w:sz="0" w:space="0" w:color="auto"/>
                    <w:left w:val="none" w:sz="0" w:space="0" w:color="auto"/>
                    <w:bottom w:val="none" w:sz="0" w:space="0" w:color="auto"/>
                    <w:right w:val="none" w:sz="0" w:space="0" w:color="auto"/>
                  </w:divBdr>
                  <w:divsChild>
                    <w:div w:id="1677923301">
                      <w:marLeft w:val="0"/>
                      <w:marRight w:val="0"/>
                      <w:marTop w:val="0"/>
                      <w:marBottom w:val="0"/>
                      <w:divBdr>
                        <w:top w:val="none" w:sz="0" w:space="0" w:color="auto"/>
                        <w:left w:val="none" w:sz="0" w:space="0" w:color="auto"/>
                        <w:bottom w:val="none" w:sz="0" w:space="0" w:color="auto"/>
                        <w:right w:val="none" w:sz="0" w:space="0" w:color="auto"/>
                      </w:divBdr>
                      <w:divsChild>
                        <w:div w:id="5077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135427">
      <w:bodyDiv w:val="1"/>
      <w:marLeft w:val="0"/>
      <w:marRight w:val="0"/>
      <w:marTop w:val="0"/>
      <w:marBottom w:val="0"/>
      <w:divBdr>
        <w:top w:val="none" w:sz="0" w:space="0" w:color="auto"/>
        <w:left w:val="none" w:sz="0" w:space="0" w:color="auto"/>
        <w:bottom w:val="none" w:sz="0" w:space="0" w:color="auto"/>
        <w:right w:val="none" w:sz="0" w:space="0" w:color="auto"/>
      </w:divBdr>
    </w:div>
    <w:div w:id="1042367164">
      <w:bodyDiv w:val="1"/>
      <w:marLeft w:val="0"/>
      <w:marRight w:val="0"/>
      <w:marTop w:val="0"/>
      <w:marBottom w:val="0"/>
      <w:divBdr>
        <w:top w:val="none" w:sz="0" w:space="0" w:color="auto"/>
        <w:left w:val="none" w:sz="0" w:space="0" w:color="auto"/>
        <w:bottom w:val="none" w:sz="0" w:space="0" w:color="auto"/>
        <w:right w:val="none" w:sz="0" w:space="0" w:color="auto"/>
      </w:divBdr>
    </w:div>
    <w:div w:id="1075202745">
      <w:bodyDiv w:val="1"/>
      <w:marLeft w:val="0"/>
      <w:marRight w:val="0"/>
      <w:marTop w:val="0"/>
      <w:marBottom w:val="0"/>
      <w:divBdr>
        <w:top w:val="none" w:sz="0" w:space="0" w:color="auto"/>
        <w:left w:val="none" w:sz="0" w:space="0" w:color="auto"/>
        <w:bottom w:val="none" w:sz="0" w:space="0" w:color="auto"/>
        <w:right w:val="none" w:sz="0" w:space="0" w:color="auto"/>
      </w:divBdr>
      <w:divsChild>
        <w:div w:id="1042897788">
          <w:marLeft w:val="300"/>
          <w:marRight w:val="0"/>
          <w:marTop w:val="375"/>
          <w:marBottom w:val="225"/>
          <w:divBdr>
            <w:top w:val="none" w:sz="0" w:space="0" w:color="auto"/>
            <w:left w:val="none" w:sz="0" w:space="0" w:color="auto"/>
            <w:bottom w:val="none" w:sz="0" w:space="0" w:color="auto"/>
            <w:right w:val="none" w:sz="0" w:space="0" w:color="auto"/>
          </w:divBdr>
          <w:divsChild>
            <w:div w:id="1735275295">
              <w:marLeft w:val="0"/>
              <w:marRight w:val="0"/>
              <w:marTop w:val="0"/>
              <w:marBottom w:val="0"/>
              <w:divBdr>
                <w:top w:val="none" w:sz="0" w:space="0" w:color="auto"/>
                <w:left w:val="none" w:sz="0" w:space="0" w:color="auto"/>
                <w:bottom w:val="none" w:sz="0" w:space="0" w:color="auto"/>
                <w:right w:val="none" w:sz="0" w:space="0" w:color="auto"/>
              </w:divBdr>
              <w:divsChild>
                <w:div w:id="783814763">
                  <w:marLeft w:val="0"/>
                  <w:marRight w:val="0"/>
                  <w:marTop w:val="0"/>
                  <w:marBottom w:val="0"/>
                  <w:divBdr>
                    <w:top w:val="none" w:sz="0" w:space="0" w:color="auto"/>
                    <w:left w:val="none" w:sz="0" w:space="0" w:color="auto"/>
                    <w:bottom w:val="none" w:sz="0" w:space="0" w:color="auto"/>
                    <w:right w:val="none" w:sz="0" w:space="0" w:color="auto"/>
                  </w:divBdr>
                  <w:divsChild>
                    <w:div w:id="667636333">
                      <w:marLeft w:val="0"/>
                      <w:marRight w:val="0"/>
                      <w:marTop w:val="0"/>
                      <w:marBottom w:val="0"/>
                      <w:divBdr>
                        <w:top w:val="none" w:sz="0" w:space="0" w:color="auto"/>
                        <w:left w:val="none" w:sz="0" w:space="0" w:color="auto"/>
                        <w:bottom w:val="none" w:sz="0" w:space="0" w:color="auto"/>
                        <w:right w:val="none" w:sz="0" w:space="0" w:color="auto"/>
                      </w:divBdr>
                      <w:divsChild>
                        <w:div w:id="14496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295">
      <w:bodyDiv w:val="1"/>
      <w:marLeft w:val="0"/>
      <w:marRight w:val="0"/>
      <w:marTop w:val="0"/>
      <w:marBottom w:val="0"/>
      <w:divBdr>
        <w:top w:val="none" w:sz="0" w:space="0" w:color="auto"/>
        <w:left w:val="none" w:sz="0" w:space="0" w:color="auto"/>
        <w:bottom w:val="none" w:sz="0" w:space="0" w:color="auto"/>
        <w:right w:val="none" w:sz="0" w:space="0" w:color="auto"/>
      </w:divBdr>
    </w:div>
    <w:div w:id="1183058549">
      <w:bodyDiv w:val="1"/>
      <w:marLeft w:val="0"/>
      <w:marRight w:val="0"/>
      <w:marTop w:val="0"/>
      <w:marBottom w:val="0"/>
      <w:divBdr>
        <w:top w:val="none" w:sz="0" w:space="0" w:color="auto"/>
        <w:left w:val="none" w:sz="0" w:space="0" w:color="auto"/>
        <w:bottom w:val="none" w:sz="0" w:space="0" w:color="auto"/>
        <w:right w:val="none" w:sz="0" w:space="0" w:color="auto"/>
      </w:divBdr>
    </w:div>
    <w:div w:id="1197818091">
      <w:bodyDiv w:val="1"/>
      <w:marLeft w:val="0"/>
      <w:marRight w:val="0"/>
      <w:marTop w:val="0"/>
      <w:marBottom w:val="0"/>
      <w:divBdr>
        <w:top w:val="none" w:sz="0" w:space="0" w:color="auto"/>
        <w:left w:val="none" w:sz="0" w:space="0" w:color="auto"/>
        <w:bottom w:val="none" w:sz="0" w:space="0" w:color="auto"/>
        <w:right w:val="none" w:sz="0" w:space="0" w:color="auto"/>
      </w:divBdr>
      <w:divsChild>
        <w:div w:id="927080001">
          <w:marLeft w:val="0"/>
          <w:marRight w:val="0"/>
          <w:marTop w:val="0"/>
          <w:marBottom w:val="0"/>
          <w:divBdr>
            <w:top w:val="none" w:sz="0" w:space="0" w:color="auto"/>
            <w:left w:val="none" w:sz="0" w:space="0" w:color="auto"/>
            <w:bottom w:val="none" w:sz="0" w:space="0" w:color="auto"/>
            <w:right w:val="none" w:sz="0" w:space="0" w:color="auto"/>
          </w:divBdr>
          <w:divsChild>
            <w:div w:id="1683774729">
              <w:marLeft w:val="0"/>
              <w:marRight w:val="0"/>
              <w:marTop w:val="0"/>
              <w:marBottom w:val="0"/>
              <w:divBdr>
                <w:top w:val="none" w:sz="0" w:space="0" w:color="auto"/>
                <w:left w:val="none" w:sz="0" w:space="0" w:color="auto"/>
                <w:bottom w:val="none" w:sz="0" w:space="0" w:color="auto"/>
                <w:right w:val="none" w:sz="0" w:space="0" w:color="auto"/>
              </w:divBdr>
              <w:divsChild>
                <w:div w:id="1957709208">
                  <w:marLeft w:val="0"/>
                  <w:marRight w:val="0"/>
                  <w:marTop w:val="0"/>
                  <w:marBottom w:val="0"/>
                  <w:divBdr>
                    <w:top w:val="none" w:sz="0" w:space="0" w:color="auto"/>
                    <w:left w:val="none" w:sz="0" w:space="0" w:color="auto"/>
                    <w:bottom w:val="none" w:sz="0" w:space="0" w:color="auto"/>
                    <w:right w:val="none" w:sz="0" w:space="0" w:color="auto"/>
                  </w:divBdr>
                  <w:divsChild>
                    <w:div w:id="2000420970">
                      <w:marLeft w:val="0"/>
                      <w:marRight w:val="0"/>
                      <w:marTop w:val="0"/>
                      <w:marBottom w:val="0"/>
                      <w:divBdr>
                        <w:top w:val="none" w:sz="0" w:space="0" w:color="auto"/>
                        <w:left w:val="none" w:sz="0" w:space="0" w:color="auto"/>
                        <w:bottom w:val="none" w:sz="0" w:space="0" w:color="auto"/>
                        <w:right w:val="none" w:sz="0" w:space="0" w:color="auto"/>
                      </w:divBdr>
                      <w:divsChild>
                        <w:div w:id="1251230164">
                          <w:marLeft w:val="0"/>
                          <w:marRight w:val="0"/>
                          <w:marTop w:val="0"/>
                          <w:marBottom w:val="0"/>
                          <w:divBdr>
                            <w:top w:val="none" w:sz="0" w:space="0" w:color="auto"/>
                            <w:left w:val="none" w:sz="0" w:space="0" w:color="auto"/>
                            <w:bottom w:val="none" w:sz="0" w:space="0" w:color="auto"/>
                            <w:right w:val="none" w:sz="0" w:space="0" w:color="auto"/>
                          </w:divBdr>
                          <w:divsChild>
                            <w:div w:id="645207033">
                              <w:marLeft w:val="0"/>
                              <w:marRight w:val="0"/>
                              <w:marTop w:val="0"/>
                              <w:marBottom w:val="0"/>
                              <w:divBdr>
                                <w:top w:val="none" w:sz="0" w:space="0" w:color="auto"/>
                                <w:left w:val="none" w:sz="0" w:space="0" w:color="auto"/>
                                <w:bottom w:val="none" w:sz="0" w:space="0" w:color="auto"/>
                                <w:right w:val="none" w:sz="0" w:space="0" w:color="auto"/>
                              </w:divBdr>
                              <w:divsChild>
                                <w:div w:id="1322656311">
                                  <w:marLeft w:val="0"/>
                                  <w:marRight w:val="0"/>
                                  <w:marTop w:val="0"/>
                                  <w:marBottom w:val="0"/>
                                  <w:divBdr>
                                    <w:top w:val="none" w:sz="0" w:space="0" w:color="auto"/>
                                    <w:left w:val="none" w:sz="0" w:space="0" w:color="auto"/>
                                    <w:bottom w:val="none" w:sz="0" w:space="0" w:color="auto"/>
                                    <w:right w:val="none" w:sz="0" w:space="0" w:color="auto"/>
                                  </w:divBdr>
                                  <w:divsChild>
                                    <w:div w:id="11796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94121">
      <w:bodyDiv w:val="1"/>
      <w:marLeft w:val="0"/>
      <w:marRight w:val="0"/>
      <w:marTop w:val="0"/>
      <w:marBottom w:val="0"/>
      <w:divBdr>
        <w:top w:val="none" w:sz="0" w:space="0" w:color="auto"/>
        <w:left w:val="none" w:sz="0" w:space="0" w:color="auto"/>
        <w:bottom w:val="none" w:sz="0" w:space="0" w:color="auto"/>
        <w:right w:val="none" w:sz="0" w:space="0" w:color="auto"/>
      </w:divBdr>
    </w:div>
    <w:div w:id="1211260223">
      <w:bodyDiv w:val="1"/>
      <w:marLeft w:val="0"/>
      <w:marRight w:val="0"/>
      <w:marTop w:val="0"/>
      <w:marBottom w:val="0"/>
      <w:divBdr>
        <w:top w:val="none" w:sz="0" w:space="0" w:color="auto"/>
        <w:left w:val="none" w:sz="0" w:space="0" w:color="auto"/>
        <w:bottom w:val="none" w:sz="0" w:space="0" w:color="auto"/>
        <w:right w:val="none" w:sz="0" w:space="0" w:color="auto"/>
      </w:divBdr>
      <w:divsChild>
        <w:div w:id="282076828">
          <w:marLeft w:val="300"/>
          <w:marRight w:val="0"/>
          <w:marTop w:val="375"/>
          <w:marBottom w:val="225"/>
          <w:divBdr>
            <w:top w:val="none" w:sz="0" w:space="0" w:color="auto"/>
            <w:left w:val="none" w:sz="0" w:space="0" w:color="auto"/>
            <w:bottom w:val="none" w:sz="0" w:space="0" w:color="auto"/>
            <w:right w:val="none" w:sz="0" w:space="0" w:color="auto"/>
          </w:divBdr>
          <w:divsChild>
            <w:div w:id="716860134">
              <w:marLeft w:val="0"/>
              <w:marRight w:val="0"/>
              <w:marTop w:val="0"/>
              <w:marBottom w:val="0"/>
              <w:divBdr>
                <w:top w:val="none" w:sz="0" w:space="0" w:color="auto"/>
                <w:left w:val="none" w:sz="0" w:space="0" w:color="auto"/>
                <w:bottom w:val="none" w:sz="0" w:space="0" w:color="auto"/>
                <w:right w:val="none" w:sz="0" w:space="0" w:color="auto"/>
              </w:divBdr>
              <w:divsChild>
                <w:div w:id="129398496">
                  <w:marLeft w:val="0"/>
                  <w:marRight w:val="0"/>
                  <w:marTop w:val="0"/>
                  <w:marBottom w:val="0"/>
                  <w:divBdr>
                    <w:top w:val="none" w:sz="0" w:space="0" w:color="auto"/>
                    <w:left w:val="none" w:sz="0" w:space="0" w:color="auto"/>
                    <w:bottom w:val="none" w:sz="0" w:space="0" w:color="auto"/>
                    <w:right w:val="none" w:sz="0" w:space="0" w:color="auto"/>
                  </w:divBdr>
                  <w:divsChild>
                    <w:div w:id="698507451">
                      <w:marLeft w:val="0"/>
                      <w:marRight w:val="0"/>
                      <w:marTop w:val="0"/>
                      <w:marBottom w:val="0"/>
                      <w:divBdr>
                        <w:top w:val="none" w:sz="0" w:space="0" w:color="auto"/>
                        <w:left w:val="none" w:sz="0" w:space="0" w:color="auto"/>
                        <w:bottom w:val="none" w:sz="0" w:space="0" w:color="auto"/>
                        <w:right w:val="none" w:sz="0" w:space="0" w:color="auto"/>
                      </w:divBdr>
                      <w:divsChild>
                        <w:div w:id="13940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90464">
      <w:bodyDiv w:val="1"/>
      <w:marLeft w:val="0"/>
      <w:marRight w:val="0"/>
      <w:marTop w:val="0"/>
      <w:marBottom w:val="0"/>
      <w:divBdr>
        <w:top w:val="none" w:sz="0" w:space="0" w:color="auto"/>
        <w:left w:val="none" w:sz="0" w:space="0" w:color="auto"/>
        <w:bottom w:val="none" w:sz="0" w:space="0" w:color="auto"/>
        <w:right w:val="none" w:sz="0" w:space="0" w:color="auto"/>
      </w:divBdr>
    </w:div>
    <w:div w:id="1231116015">
      <w:bodyDiv w:val="1"/>
      <w:marLeft w:val="0"/>
      <w:marRight w:val="0"/>
      <w:marTop w:val="0"/>
      <w:marBottom w:val="0"/>
      <w:divBdr>
        <w:top w:val="none" w:sz="0" w:space="0" w:color="auto"/>
        <w:left w:val="none" w:sz="0" w:space="0" w:color="auto"/>
        <w:bottom w:val="none" w:sz="0" w:space="0" w:color="auto"/>
        <w:right w:val="none" w:sz="0" w:space="0" w:color="auto"/>
      </w:divBdr>
      <w:divsChild>
        <w:div w:id="319701559">
          <w:marLeft w:val="0"/>
          <w:marRight w:val="0"/>
          <w:marTop w:val="0"/>
          <w:marBottom w:val="0"/>
          <w:divBdr>
            <w:top w:val="none" w:sz="0" w:space="0" w:color="auto"/>
            <w:left w:val="none" w:sz="0" w:space="0" w:color="auto"/>
            <w:bottom w:val="none" w:sz="0" w:space="0" w:color="auto"/>
            <w:right w:val="none" w:sz="0" w:space="0" w:color="auto"/>
          </w:divBdr>
          <w:divsChild>
            <w:div w:id="621302764">
              <w:marLeft w:val="0"/>
              <w:marRight w:val="0"/>
              <w:marTop w:val="0"/>
              <w:marBottom w:val="0"/>
              <w:divBdr>
                <w:top w:val="none" w:sz="0" w:space="0" w:color="auto"/>
                <w:left w:val="none" w:sz="0" w:space="0" w:color="auto"/>
                <w:bottom w:val="none" w:sz="0" w:space="0" w:color="auto"/>
                <w:right w:val="none" w:sz="0" w:space="0" w:color="auto"/>
              </w:divBdr>
              <w:divsChild>
                <w:div w:id="1105609740">
                  <w:marLeft w:val="0"/>
                  <w:marRight w:val="0"/>
                  <w:marTop w:val="0"/>
                  <w:marBottom w:val="0"/>
                  <w:divBdr>
                    <w:top w:val="none" w:sz="0" w:space="0" w:color="auto"/>
                    <w:left w:val="none" w:sz="0" w:space="0" w:color="auto"/>
                    <w:bottom w:val="none" w:sz="0" w:space="0" w:color="auto"/>
                    <w:right w:val="none" w:sz="0" w:space="0" w:color="auto"/>
                  </w:divBdr>
                  <w:divsChild>
                    <w:div w:id="794182666">
                      <w:marLeft w:val="0"/>
                      <w:marRight w:val="0"/>
                      <w:marTop w:val="0"/>
                      <w:marBottom w:val="0"/>
                      <w:divBdr>
                        <w:top w:val="none" w:sz="0" w:space="0" w:color="auto"/>
                        <w:left w:val="none" w:sz="0" w:space="0" w:color="auto"/>
                        <w:bottom w:val="none" w:sz="0" w:space="0" w:color="auto"/>
                        <w:right w:val="none" w:sz="0" w:space="0" w:color="auto"/>
                      </w:divBdr>
                      <w:divsChild>
                        <w:div w:id="687758313">
                          <w:marLeft w:val="0"/>
                          <w:marRight w:val="0"/>
                          <w:marTop w:val="0"/>
                          <w:marBottom w:val="0"/>
                          <w:divBdr>
                            <w:top w:val="none" w:sz="0" w:space="0" w:color="auto"/>
                            <w:left w:val="none" w:sz="0" w:space="0" w:color="auto"/>
                            <w:bottom w:val="none" w:sz="0" w:space="0" w:color="auto"/>
                            <w:right w:val="none" w:sz="0" w:space="0" w:color="auto"/>
                          </w:divBdr>
                          <w:divsChild>
                            <w:div w:id="1120680925">
                              <w:marLeft w:val="0"/>
                              <w:marRight w:val="0"/>
                              <w:marTop w:val="0"/>
                              <w:marBottom w:val="0"/>
                              <w:divBdr>
                                <w:top w:val="none" w:sz="0" w:space="0" w:color="auto"/>
                                <w:left w:val="none" w:sz="0" w:space="0" w:color="auto"/>
                                <w:bottom w:val="none" w:sz="0" w:space="0" w:color="auto"/>
                                <w:right w:val="none" w:sz="0" w:space="0" w:color="auto"/>
                              </w:divBdr>
                              <w:divsChild>
                                <w:div w:id="1483153579">
                                  <w:marLeft w:val="0"/>
                                  <w:marRight w:val="0"/>
                                  <w:marTop w:val="0"/>
                                  <w:marBottom w:val="0"/>
                                  <w:divBdr>
                                    <w:top w:val="none" w:sz="0" w:space="0" w:color="auto"/>
                                    <w:left w:val="none" w:sz="0" w:space="0" w:color="auto"/>
                                    <w:bottom w:val="none" w:sz="0" w:space="0" w:color="auto"/>
                                    <w:right w:val="none" w:sz="0" w:space="0" w:color="auto"/>
                                  </w:divBdr>
                                  <w:divsChild>
                                    <w:div w:id="1473139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478516">
      <w:bodyDiv w:val="1"/>
      <w:marLeft w:val="0"/>
      <w:marRight w:val="0"/>
      <w:marTop w:val="0"/>
      <w:marBottom w:val="0"/>
      <w:divBdr>
        <w:top w:val="none" w:sz="0" w:space="0" w:color="auto"/>
        <w:left w:val="none" w:sz="0" w:space="0" w:color="auto"/>
        <w:bottom w:val="none" w:sz="0" w:space="0" w:color="auto"/>
        <w:right w:val="none" w:sz="0" w:space="0" w:color="auto"/>
      </w:divBdr>
    </w:div>
    <w:div w:id="1257909606">
      <w:bodyDiv w:val="1"/>
      <w:marLeft w:val="0"/>
      <w:marRight w:val="0"/>
      <w:marTop w:val="0"/>
      <w:marBottom w:val="0"/>
      <w:divBdr>
        <w:top w:val="none" w:sz="0" w:space="0" w:color="auto"/>
        <w:left w:val="none" w:sz="0" w:space="0" w:color="auto"/>
        <w:bottom w:val="none" w:sz="0" w:space="0" w:color="auto"/>
        <w:right w:val="none" w:sz="0" w:space="0" w:color="auto"/>
      </w:divBdr>
      <w:divsChild>
        <w:div w:id="412556315">
          <w:marLeft w:val="0"/>
          <w:marRight w:val="0"/>
          <w:marTop w:val="0"/>
          <w:marBottom w:val="0"/>
          <w:divBdr>
            <w:top w:val="none" w:sz="0" w:space="0" w:color="auto"/>
            <w:left w:val="none" w:sz="0" w:space="0" w:color="auto"/>
            <w:bottom w:val="none" w:sz="0" w:space="0" w:color="auto"/>
            <w:right w:val="none" w:sz="0" w:space="0" w:color="auto"/>
          </w:divBdr>
          <w:divsChild>
            <w:div w:id="1793554971">
              <w:marLeft w:val="0"/>
              <w:marRight w:val="0"/>
              <w:marTop w:val="0"/>
              <w:marBottom w:val="0"/>
              <w:divBdr>
                <w:top w:val="none" w:sz="0" w:space="0" w:color="auto"/>
                <w:left w:val="none" w:sz="0" w:space="0" w:color="auto"/>
                <w:bottom w:val="none" w:sz="0" w:space="0" w:color="auto"/>
                <w:right w:val="none" w:sz="0" w:space="0" w:color="auto"/>
              </w:divBdr>
              <w:divsChild>
                <w:div w:id="1659454441">
                  <w:marLeft w:val="7200"/>
                  <w:marRight w:val="0"/>
                  <w:marTop w:val="0"/>
                  <w:marBottom w:val="0"/>
                  <w:divBdr>
                    <w:top w:val="none" w:sz="0" w:space="0" w:color="auto"/>
                    <w:left w:val="none" w:sz="0" w:space="0" w:color="auto"/>
                    <w:bottom w:val="none" w:sz="0" w:space="0" w:color="auto"/>
                    <w:right w:val="none" w:sz="0" w:space="0" w:color="auto"/>
                  </w:divBdr>
                  <w:divsChild>
                    <w:div w:id="1980918150">
                      <w:marLeft w:val="0"/>
                      <w:marRight w:val="0"/>
                      <w:marTop w:val="0"/>
                      <w:marBottom w:val="0"/>
                      <w:divBdr>
                        <w:top w:val="none" w:sz="0" w:space="0" w:color="auto"/>
                        <w:left w:val="none" w:sz="0" w:space="0" w:color="auto"/>
                        <w:bottom w:val="none" w:sz="0" w:space="0" w:color="auto"/>
                        <w:right w:val="none" w:sz="0" w:space="0" w:color="auto"/>
                      </w:divBdr>
                      <w:divsChild>
                        <w:div w:id="1643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82050">
      <w:bodyDiv w:val="1"/>
      <w:marLeft w:val="0"/>
      <w:marRight w:val="0"/>
      <w:marTop w:val="0"/>
      <w:marBottom w:val="0"/>
      <w:divBdr>
        <w:top w:val="none" w:sz="0" w:space="0" w:color="auto"/>
        <w:left w:val="none" w:sz="0" w:space="0" w:color="auto"/>
        <w:bottom w:val="none" w:sz="0" w:space="0" w:color="auto"/>
        <w:right w:val="none" w:sz="0" w:space="0" w:color="auto"/>
      </w:divBdr>
    </w:div>
    <w:div w:id="1262034043">
      <w:bodyDiv w:val="1"/>
      <w:marLeft w:val="0"/>
      <w:marRight w:val="0"/>
      <w:marTop w:val="0"/>
      <w:marBottom w:val="0"/>
      <w:divBdr>
        <w:top w:val="none" w:sz="0" w:space="0" w:color="auto"/>
        <w:left w:val="none" w:sz="0" w:space="0" w:color="auto"/>
        <w:bottom w:val="none" w:sz="0" w:space="0" w:color="auto"/>
        <w:right w:val="none" w:sz="0" w:space="0" w:color="auto"/>
      </w:divBdr>
      <w:divsChild>
        <w:div w:id="2085640590">
          <w:marLeft w:val="0"/>
          <w:marRight w:val="0"/>
          <w:marTop w:val="0"/>
          <w:marBottom w:val="0"/>
          <w:divBdr>
            <w:top w:val="none" w:sz="0" w:space="0" w:color="auto"/>
            <w:left w:val="none" w:sz="0" w:space="0" w:color="auto"/>
            <w:bottom w:val="none" w:sz="0" w:space="0" w:color="auto"/>
            <w:right w:val="none" w:sz="0" w:space="0" w:color="auto"/>
          </w:divBdr>
          <w:divsChild>
            <w:div w:id="18625603">
              <w:marLeft w:val="0"/>
              <w:marRight w:val="0"/>
              <w:marTop w:val="0"/>
              <w:marBottom w:val="0"/>
              <w:divBdr>
                <w:top w:val="none" w:sz="0" w:space="0" w:color="auto"/>
                <w:left w:val="none" w:sz="0" w:space="0" w:color="auto"/>
                <w:bottom w:val="none" w:sz="0" w:space="0" w:color="auto"/>
                <w:right w:val="none" w:sz="0" w:space="0" w:color="auto"/>
              </w:divBdr>
              <w:divsChild>
                <w:div w:id="840776168">
                  <w:marLeft w:val="4200"/>
                  <w:marRight w:val="0"/>
                  <w:marTop w:val="0"/>
                  <w:marBottom w:val="0"/>
                  <w:divBdr>
                    <w:top w:val="none" w:sz="0" w:space="0" w:color="auto"/>
                    <w:left w:val="none" w:sz="0" w:space="0" w:color="auto"/>
                    <w:bottom w:val="none" w:sz="0" w:space="0" w:color="auto"/>
                    <w:right w:val="none" w:sz="0" w:space="0" w:color="auto"/>
                  </w:divBdr>
                  <w:divsChild>
                    <w:div w:id="1915777654">
                      <w:marLeft w:val="0"/>
                      <w:marRight w:val="0"/>
                      <w:marTop w:val="0"/>
                      <w:marBottom w:val="0"/>
                      <w:divBdr>
                        <w:top w:val="none" w:sz="0" w:space="0" w:color="auto"/>
                        <w:left w:val="none" w:sz="0" w:space="0" w:color="auto"/>
                        <w:bottom w:val="none" w:sz="0" w:space="0" w:color="auto"/>
                        <w:right w:val="none" w:sz="0" w:space="0" w:color="auto"/>
                      </w:divBdr>
                      <w:divsChild>
                        <w:div w:id="435298182">
                          <w:marLeft w:val="0"/>
                          <w:marRight w:val="0"/>
                          <w:marTop w:val="0"/>
                          <w:marBottom w:val="0"/>
                          <w:divBdr>
                            <w:top w:val="none" w:sz="0" w:space="0" w:color="auto"/>
                            <w:left w:val="none" w:sz="0" w:space="0" w:color="auto"/>
                            <w:bottom w:val="none" w:sz="0" w:space="0" w:color="auto"/>
                            <w:right w:val="none" w:sz="0" w:space="0" w:color="auto"/>
                          </w:divBdr>
                          <w:divsChild>
                            <w:div w:id="510534379">
                              <w:marLeft w:val="0"/>
                              <w:marRight w:val="0"/>
                              <w:marTop w:val="0"/>
                              <w:marBottom w:val="0"/>
                              <w:divBdr>
                                <w:top w:val="none" w:sz="0" w:space="0" w:color="auto"/>
                                <w:left w:val="none" w:sz="0" w:space="0" w:color="auto"/>
                                <w:bottom w:val="none" w:sz="0" w:space="0" w:color="auto"/>
                                <w:right w:val="none" w:sz="0" w:space="0" w:color="auto"/>
                              </w:divBdr>
                              <w:divsChild>
                                <w:div w:id="1145974498">
                                  <w:marLeft w:val="0"/>
                                  <w:marRight w:val="0"/>
                                  <w:marTop w:val="0"/>
                                  <w:marBottom w:val="0"/>
                                  <w:divBdr>
                                    <w:top w:val="none" w:sz="0" w:space="0" w:color="auto"/>
                                    <w:left w:val="none" w:sz="0" w:space="0" w:color="auto"/>
                                    <w:bottom w:val="none" w:sz="0" w:space="0" w:color="auto"/>
                                    <w:right w:val="none" w:sz="0" w:space="0" w:color="auto"/>
                                  </w:divBdr>
                                  <w:divsChild>
                                    <w:div w:id="1725719908">
                                      <w:marLeft w:val="0"/>
                                      <w:marRight w:val="0"/>
                                      <w:marTop w:val="0"/>
                                      <w:marBottom w:val="0"/>
                                      <w:divBdr>
                                        <w:top w:val="none" w:sz="0" w:space="0" w:color="auto"/>
                                        <w:left w:val="none" w:sz="0" w:space="0" w:color="auto"/>
                                        <w:bottom w:val="none" w:sz="0" w:space="0" w:color="auto"/>
                                        <w:right w:val="none" w:sz="0" w:space="0" w:color="auto"/>
                                      </w:divBdr>
                                      <w:divsChild>
                                        <w:div w:id="781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426197">
      <w:bodyDiv w:val="1"/>
      <w:marLeft w:val="0"/>
      <w:marRight w:val="0"/>
      <w:marTop w:val="0"/>
      <w:marBottom w:val="0"/>
      <w:divBdr>
        <w:top w:val="none" w:sz="0" w:space="0" w:color="auto"/>
        <w:left w:val="none" w:sz="0" w:space="0" w:color="auto"/>
        <w:bottom w:val="none" w:sz="0" w:space="0" w:color="auto"/>
        <w:right w:val="none" w:sz="0" w:space="0" w:color="auto"/>
      </w:divBdr>
    </w:div>
    <w:div w:id="1279218861">
      <w:bodyDiv w:val="1"/>
      <w:marLeft w:val="0"/>
      <w:marRight w:val="0"/>
      <w:marTop w:val="0"/>
      <w:marBottom w:val="0"/>
      <w:divBdr>
        <w:top w:val="none" w:sz="0" w:space="0" w:color="auto"/>
        <w:left w:val="none" w:sz="0" w:space="0" w:color="auto"/>
        <w:bottom w:val="none" w:sz="0" w:space="0" w:color="auto"/>
        <w:right w:val="none" w:sz="0" w:space="0" w:color="auto"/>
      </w:divBdr>
      <w:divsChild>
        <w:div w:id="496926360">
          <w:marLeft w:val="0"/>
          <w:marRight w:val="0"/>
          <w:marTop w:val="0"/>
          <w:marBottom w:val="0"/>
          <w:divBdr>
            <w:top w:val="none" w:sz="0" w:space="0" w:color="auto"/>
            <w:left w:val="none" w:sz="0" w:space="0" w:color="auto"/>
            <w:bottom w:val="none" w:sz="0" w:space="0" w:color="auto"/>
            <w:right w:val="none" w:sz="0" w:space="0" w:color="auto"/>
          </w:divBdr>
          <w:divsChild>
            <w:div w:id="1050155537">
              <w:marLeft w:val="0"/>
              <w:marRight w:val="0"/>
              <w:marTop w:val="0"/>
              <w:marBottom w:val="0"/>
              <w:divBdr>
                <w:top w:val="none" w:sz="0" w:space="0" w:color="auto"/>
                <w:left w:val="none" w:sz="0" w:space="0" w:color="auto"/>
                <w:bottom w:val="none" w:sz="0" w:space="0" w:color="auto"/>
                <w:right w:val="none" w:sz="0" w:space="0" w:color="auto"/>
              </w:divBdr>
              <w:divsChild>
                <w:div w:id="1594242904">
                  <w:marLeft w:val="0"/>
                  <w:marRight w:val="0"/>
                  <w:marTop w:val="0"/>
                  <w:marBottom w:val="0"/>
                  <w:divBdr>
                    <w:top w:val="none" w:sz="0" w:space="0" w:color="auto"/>
                    <w:left w:val="none" w:sz="0" w:space="0" w:color="auto"/>
                    <w:bottom w:val="none" w:sz="0" w:space="0" w:color="auto"/>
                    <w:right w:val="none" w:sz="0" w:space="0" w:color="auto"/>
                  </w:divBdr>
                  <w:divsChild>
                    <w:div w:id="417675300">
                      <w:marLeft w:val="0"/>
                      <w:marRight w:val="0"/>
                      <w:marTop w:val="0"/>
                      <w:marBottom w:val="0"/>
                      <w:divBdr>
                        <w:top w:val="none" w:sz="0" w:space="0" w:color="auto"/>
                        <w:left w:val="none" w:sz="0" w:space="0" w:color="auto"/>
                        <w:bottom w:val="none" w:sz="0" w:space="0" w:color="auto"/>
                        <w:right w:val="none" w:sz="0" w:space="0" w:color="auto"/>
                      </w:divBdr>
                      <w:divsChild>
                        <w:div w:id="2706064">
                          <w:marLeft w:val="0"/>
                          <w:marRight w:val="0"/>
                          <w:marTop w:val="0"/>
                          <w:marBottom w:val="0"/>
                          <w:divBdr>
                            <w:top w:val="none" w:sz="0" w:space="0" w:color="auto"/>
                            <w:left w:val="none" w:sz="0" w:space="0" w:color="auto"/>
                            <w:bottom w:val="none" w:sz="0" w:space="0" w:color="auto"/>
                            <w:right w:val="none" w:sz="0" w:space="0" w:color="auto"/>
                          </w:divBdr>
                          <w:divsChild>
                            <w:div w:id="56589844">
                              <w:marLeft w:val="0"/>
                              <w:marRight w:val="0"/>
                              <w:marTop w:val="0"/>
                              <w:marBottom w:val="0"/>
                              <w:divBdr>
                                <w:top w:val="none" w:sz="0" w:space="0" w:color="auto"/>
                                <w:left w:val="none" w:sz="0" w:space="0" w:color="auto"/>
                                <w:bottom w:val="none" w:sz="0" w:space="0" w:color="auto"/>
                                <w:right w:val="none" w:sz="0" w:space="0" w:color="auto"/>
                              </w:divBdr>
                              <w:divsChild>
                                <w:div w:id="1782913703">
                                  <w:marLeft w:val="0"/>
                                  <w:marRight w:val="0"/>
                                  <w:marTop w:val="0"/>
                                  <w:marBottom w:val="0"/>
                                  <w:divBdr>
                                    <w:top w:val="none" w:sz="0" w:space="0" w:color="auto"/>
                                    <w:left w:val="none" w:sz="0" w:space="0" w:color="auto"/>
                                    <w:bottom w:val="none" w:sz="0" w:space="0" w:color="auto"/>
                                    <w:right w:val="none" w:sz="0" w:space="0" w:color="auto"/>
                                  </w:divBdr>
                                  <w:divsChild>
                                    <w:div w:id="32537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754258">
      <w:bodyDiv w:val="1"/>
      <w:marLeft w:val="0"/>
      <w:marRight w:val="0"/>
      <w:marTop w:val="0"/>
      <w:marBottom w:val="0"/>
      <w:divBdr>
        <w:top w:val="none" w:sz="0" w:space="0" w:color="auto"/>
        <w:left w:val="none" w:sz="0" w:space="0" w:color="auto"/>
        <w:bottom w:val="none" w:sz="0" w:space="0" w:color="auto"/>
        <w:right w:val="none" w:sz="0" w:space="0" w:color="auto"/>
      </w:divBdr>
      <w:divsChild>
        <w:div w:id="370615227">
          <w:marLeft w:val="0"/>
          <w:marRight w:val="0"/>
          <w:marTop w:val="0"/>
          <w:marBottom w:val="0"/>
          <w:divBdr>
            <w:top w:val="none" w:sz="0" w:space="0" w:color="auto"/>
            <w:left w:val="none" w:sz="0" w:space="0" w:color="auto"/>
            <w:bottom w:val="none" w:sz="0" w:space="0" w:color="auto"/>
            <w:right w:val="none" w:sz="0" w:space="0" w:color="auto"/>
          </w:divBdr>
          <w:divsChild>
            <w:div w:id="458689794">
              <w:marLeft w:val="0"/>
              <w:marRight w:val="0"/>
              <w:marTop w:val="0"/>
              <w:marBottom w:val="0"/>
              <w:divBdr>
                <w:top w:val="none" w:sz="0" w:space="0" w:color="auto"/>
                <w:left w:val="none" w:sz="0" w:space="0" w:color="auto"/>
                <w:bottom w:val="none" w:sz="0" w:space="0" w:color="auto"/>
                <w:right w:val="none" w:sz="0" w:space="0" w:color="auto"/>
              </w:divBdr>
              <w:divsChild>
                <w:div w:id="616064585">
                  <w:marLeft w:val="0"/>
                  <w:marRight w:val="0"/>
                  <w:marTop w:val="510"/>
                  <w:marBottom w:val="0"/>
                  <w:divBdr>
                    <w:top w:val="none" w:sz="0" w:space="0" w:color="auto"/>
                    <w:left w:val="none" w:sz="0" w:space="0" w:color="auto"/>
                    <w:bottom w:val="none" w:sz="0" w:space="0" w:color="auto"/>
                    <w:right w:val="none" w:sz="0" w:space="0" w:color="auto"/>
                  </w:divBdr>
                  <w:divsChild>
                    <w:div w:id="717317088">
                      <w:marLeft w:val="0"/>
                      <w:marRight w:val="0"/>
                      <w:marTop w:val="0"/>
                      <w:marBottom w:val="0"/>
                      <w:divBdr>
                        <w:top w:val="none" w:sz="0" w:space="0" w:color="auto"/>
                        <w:left w:val="none" w:sz="0" w:space="0" w:color="auto"/>
                        <w:bottom w:val="none" w:sz="0" w:space="0" w:color="auto"/>
                        <w:right w:val="none" w:sz="0" w:space="0" w:color="auto"/>
                      </w:divBdr>
                      <w:divsChild>
                        <w:div w:id="1786999186">
                          <w:marLeft w:val="0"/>
                          <w:marRight w:val="0"/>
                          <w:marTop w:val="0"/>
                          <w:marBottom w:val="0"/>
                          <w:divBdr>
                            <w:top w:val="none" w:sz="0" w:space="0" w:color="auto"/>
                            <w:left w:val="none" w:sz="0" w:space="0" w:color="auto"/>
                            <w:bottom w:val="none" w:sz="0" w:space="0" w:color="auto"/>
                            <w:right w:val="none" w:sz="0" w:space="0" w:color="auto"/>
                          </w:divBdr>
                          <w:divsChild>
                            <w:div w:id="200747007">
                              <w:marLeft w:val="0"/>
                              <w:marRight w:val="0"/>
                              <w:marTop w:val="0"/>
                              <w:marBottom w:val="0"/>
                              <w:divBdr>
                                <w:top w:val="none" w:sz="0" w:space="0" w:color="auto"/>
                                <w:left w:val="none" w:sz="0" w:space="0" w:color="auto"/>
                                <w:bottom w:val="none" w:sz="0" w:space="0" w:color="auto"/>
                                <w:right w:val="none" w:sz="0" w:space="0" w:color="auto"/>
                              </w:divBdr>
                              <w:divsChild>
                                <w:div w:id="1271549411">
                                  <w:marLeft w:val="0"/>
                                  <w:marRight w:val="0"/>
                                  <w:marTop w:val="0"/>
                                  <w:marBottom w:val="0"/>
                                  <w:divBdr>
                                    <w:top w:val="none" w:sz="0" w:space="0" w:color="auto"/>
                                    <w:left w:val="none" w:sz="0" w:space="0" w:color="auto"/>
                                    <w:bottom w:val="none" w:sz="0" w:space="0" w:color="auto"/>
                                    <w:right w:val="none" w:sz="0" w:space="0" w:color="auto"/>
                                  </w:divBdr>
                                  <w:divsChild>
                                    <w:div w:id="510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696130">
      <w:bodyDiv w:val="1"/>
      <w:marLeft w:val="0"/>
      <w:marRight w:val="0"/>
      <w:marTop w:val="0"/>
      <w:marBottom w:val="0"/>
      <w:divBdr>
        <w:top w:val="none" w:sz="0" w:space="0" w:color="auto"/>
        <w:left w:val="none" w:sz="0" w:space="0" w:color="auto"/>
        <w:bottom w:val="none" w:sz="0" w:space="0" w:color="auto"/>
        <w:right w:val="none" w:sz="0" w:space="0" w:color="auto"/>
      </w:divBdr>
      <w:divsChild>
        <w:div w:id="2042169103">
          <w:marLeft w:val="0"/>
          <w:marRight w:val="0"/>
          <w:marTop w:val="0"/>
          <w:marBottom w:val="0"/>
          <w:divBdr>
            <w:top w:val="none" w:sz="0" w:space="0" w:color="auto"/>
            <w:left w:val="none" w:sz="0" w:space="0" w:color="auto"/>
            <w:bottom w:val="none" w:sz="0" w:space="0" w:color="auto"/>
            <w:right w:val="none" w:sz="0" w:space="0" w:color="auto"/>
          </w:divBdr>
          <w:divsChild>
            <w:div w:id="684215164">
              <w:marLeft w:val="0"/>
              <w:marRight w:val="0"/>
              <w:marTop w:val="0"/>
              <w:marBottom w:val="0"/>
              <w:divBdr>
                <w:top w:val="none" w:sz="0" w:space="0" w:color="auto"/>
                <w:left w:val="none" w:sz="0" w:space="0" w:color="auto"/>
                <w:bottom w:val="none" w:sz="0" w:space="0" w:color="auto"/>
                <w:right w:val="none" w:sz="0" w:space="0" w:color="auto"/>
              </w:divBdr>
              <w:divsChild>
                <w:div w:id="632490559">
                  <w:marLeft w:val="4200"/>
                  <w:marRight w:val="0"/>
                  <w:marTop w:val="0"/>
                  <w:marBottom w:val="0"/>
                  <w:divBdr>
                    <w:top w:val="none" w:sz="0" w:space="0" w:color="auto"/>
                    <w:left w:val="none" w:sz="0" w:space="0" w:color="auto"/>
                    <w:bottom w:val="none" w:sz="0" w:space="0" w:color="auto"/>
                    <w:right w:val="none" w:sz="0" w:space="0" w:color="auto"/>
                  </w:divBdr>
                  <w:divsChild>
                    <w:div w:id="1359089726">
                      <w:marLeft w:val="0"/>
                      <w:marRight w:val="0"/>
                      <w:marTop w:val="0"/>
                      <w:marBottom w:val="0"/>
                      <w:divBdr>
                        <w:top w:val="none" w:sz="0" w:space="0" w:color="auto"/>
                        <w:left w:val="none" w:sz="0" w:space="0" w:color="auto"/>
                        <w:bottom w:val="none" w:sz="0" w:space="0" w:color="auto"/>
                        <w:right w:val="none" w:sz="0" w:space="0" w:color="auto"/>
                      </w:divBdr>
                      <w:divsChild>
                        <w:div w:id="553390760">
                          <w:marLeft w:val="0"/>
                          <w:marRight w:val="0"/>
                          <w:marTop w:val="0"/>
                          <w:marBottom w:val="0"/>
                          <w:divBdr>
                            <w:top w:val="none" w:sz="0" w:space="0" w:color="auto"/>
                            <w:left w:val="none" w:sz="0" w:space="0" w:color="auto"/>
                            <w:bottom w:val="none" w:sz="0" w:space="0" w:color="auto"/>
                            <w:right w:val="none" w:sz="0" w:space="0" w:color="auto"/>
                          </w:divBdr>
                          <w:divsChild>
                            <w:div w:id="266933644">
                              <w:marLeft w:val="0"/>
                              <w:marRight w:val="0"/>
                              <w:marTop w:val="0"/>
                              <w:marBottom w:val="0"/>
                              <w:divBdr>
                                <w:top w:val="none" w:sz="0" w:space="0" w:color="auto"/>
                                <w:left w:val="none" w:sz="0" w:space="0" w:color="auto"/>
                                <w:bottom w:val="none" w:sz="0" w:space="0" w:color="auto"/>
                                <w:right w:val="none" w:sz="0" w:space="0" w:color="auto"/>
                              </w:divBdr>
                              <w:divsChild>
                                <w:div w:id="610480001">
                                  <w:marLeft w:val="0"/>
                                  <w:marRight w:val="0"/>
                                  <w:marTop w:val="0"/>
                                  <w:marBottom w:val="0"/>
                                  <w:divBdr>
                                    <w:top w:val="none" w:sz="0" w:space="0" w:color="auto"/>
                                    <w:left w:val="none" w:sz="0" w:space="0" w:color="auto"/>
                                    <w:bottom w:val="none" w:sz="0" w:space="0" w:color="auto"/>
                                    <w:right w:val="none" w:sz="0" w:space="0" w:color="auto"/>
                                  </w:divBdr>
                                  <w:divsChild>
                                    <w:div w:id="1819417322">
                                      <w:marLeft w:val="0"/>
                                      <w:marRight w:val="0"/>
                                      <w:marTop w:val="0"/>
                                      <w:marBottom w:val="0"/>
                                      <w:divBdr>
                                        <w:top w:val="none" w:sz="0" w:space="0" w:color="auto"/>
                                        <w:left w:val="none" w:sz="0" w:space="0" w:color="auto"/>
                                        <w:bottom w:val="none" w:sz="0" w:space="0" w:color="auto"/>
                                        <w:right w:val="none" w:sz="0" w:space="0" w:color="auto"/>
                                      </w:divBdr>
                                      <w:divsChild>
                                        <w:div w:id="5896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03263">
      <w:bodyDiv w:val="1"/>
      <w:marLeft w:val="0"/>
      <w:marRight w:val="0"/>
      <w:marTop w:val="0"/>
      <w:marBottom w:val="0"/>
      <w:divBdr>
        <w:top w:val="none" w:sz="0" w:space="0" w:color="auto"/>
        <w:left w:val="none" w:sz="0" w:space="0" w:color="auto"/>
        <w:bottom w:val="none" w:sz="0" w:space="0" w:color="auto"/>
        <w:right w:val="none" w:sz="0" w:space="0" w:color="auto"/>
      </w:divBdr>
    </w:div>
    <w:div w:id="1325820052">
      <w:bodyDiv w:val="1"/>
      <w:marLeft w:val="0"/>
      <w:marRight w:val="0"/>
      <w:marTop w:val="0"/>
      <w:marBottom w:val="0"/>
      <w:divBdr>
        <w:top w:val="none" w:sz="0" w:space="0" w:color="auto"/>
        <w:left w:val="none" w:sz="0" w:space="0" w:color="auto"/>
        <w:bottom w:val="none" w:sz="0" w:space="0" w:color="auto"/>
        <w:right w:val="none" w:sz="0" w:space="0" w:color="auto"/>
      </w:divBdr>
    </w:div>
    <w:div w:id="1333950992">
      <w:bodyDiv w:val="1"/>
      <w:marLeft w:val="0"/>
      <w:marRight w:val="0"/>
      <w:marTop w:val="0"/>
      <w:marBottom w:val="0"/>
      <w:divBdr>
        <w:top w:val="none" w:sz="0" w:space="0" w:color="auto"/>
        <w:left w:val="none" w:sz="0" w:space="0" w:color="auto"/>
        <w:bottom w:val="none" w:sz="0" w:space="0" w:color="auto"/>
        <w:right w:val="none" w:sz="0" w:space="0" w:color="auto"/>
      </w:divBdr>
      <w:divsChild>
        <w:div w:id="755635580">
          <w:marLeft w:val="0"/>
          <w:marRight w:val="0"/>
          <w:marTop w:val="0"/>
          <w:marBottom w:val="0"/>
          <w:divBdr>
            <w:top w:val="none" w:sz="0" w:space="0" w:color="auto"/>
            <w:left w:val="none" w:sz="0" w:space="0" w:color="auto"/>
            <w:bottom w:val="none" w:sz="0" w:space="0" w:color="auto"/>
            <w:right w:val="none" w:sz="0" w:space="0" w:color="auto"/>
          </w:divBdr>
          <w:divsChild>
            <w:div w:id="773014981">
              <w:marLeft w:val="0"/>
              <w:marRight w:val="0"/>
              <w:marTop w:val="0"/>
              <w:marBottom w:val="0"/>
              <w:divBdr>
                <w:top w:val="none" w:sz="0" w:space="0" w:color="auto"/>
                <w:left w:val="none" w:sz="0" w:space="0" w:color="auto"/>
                <w:bottom w:val="none" w:sz="0" w:space="0" w:color="auto"/>
                <w:right w:val="none" w:sz="0" w:space="0" w:color="auto"/>
              </w:divBdr>
              <w:divsChild>
                <w:div w:id="1307710707">
                  <w:marLeft w:val="0"/>
                  <w:marRight w:val="0"/>
                  <w:marTop w:val="0"/>
                  <w:marBottom w:val="0"/>
                  <w:divBdr>
                    <w:top w:val="none" w:sz="0" w:space="0" w:color="auto"/>
                    <w:left w:val="none" w:sz="0" w:space="0" w:color="auto"/>
                    <w:bottom w:val="none" w:sz="0" w:space="0" w:color="auto"/>
                    <w:right w:val="none" w:sz="0" w:space="0" w:color="auto"/>
                  </w:divBdr>
                  <w:divsChild>
                    <w:div w:id="1821458752">
                      <w:marLeft w:val="0"/>
                      <w:marRight w:val="0"/>
                      <w:marTop w:val="0"/>
                      <w:marBottom w:val="0"/>
                      <w:divBdr>
                        <w:top w:val="none" w:sz="0" w:space="0" w:color="auto"/>
                        <w:left w:val="none" w:sz="0" w:space="0" w:color="auto"/>
                        <w:bottom w:val="none" w:sz="0" w:space="0" w:color="auto"/>
                        <w:right w:val="none" w:sz="0" w:space="0" w:color="auto"/>
                      </w:divBdr>
                      <w:divsChild>
                        <w:div w:id="1881235973">
                          <w:marLeft w:val="0"/>
                          <w:marRight w:val="0"/>
                          <w:marTop w:val="0"/>
                          <w:marBottom w:val="0"/>
                          <w:divBdr>
                            <w:top w:val="none" w:sz="0" w:space="0" w:color="auto"/>
                            <w:left w:val="none" w:sz="0" w:space="0" w:color="auto"/>
                            <w:bottom w:val="none" w:sz="0" w:space="0" w:color="auto"/>
                            <w:right w:val="none" w:sz="0" w:space="0" w:color="auto"/>
                          </w:divBdr>
                          <w:divsChild>
                            <w:div w:id="521359819">
                              <w:marLeft w:val="0"/>
                              <w:marRight w:val="0"/>
                              <w:marTop w:val="0"/>
                              <w:marBottom w:val="0"/>
                              <w:divBdr>
                                <w:top w:val="none" w:sz="0" w:space="0" w:color="auto"/>
                                <w:left w:val="none" w:sz="0" w:space="0" w:color="auto"/>
                                <w:bottom w:val="none" w:sz="0" w:space="0" w:color="auto"/>
                                <w:right w:val="none" w:sz="0" w:space="0" w:color="auto"/>
                              </w:divBdr>
                              <w:divsChild>
                                <w:div w:id="1592354457">
                                  <w:marLeft w:val="0"/>
                                  <w:marRight w:val="0"/>
                                  <w:marTop w:val="0"/>
                                  <w:marBottom w:val="0"/>
                                  <w:divBdr>
                                    <w:top w:val="none" w:sz="0" w:space="0" w:color="auto"/>
                                    <w:left w:val="none" w:sz="0" w:space="0" w:color="auto"/>
                                    <w:bottom w:val="none" w:sz="0" w:space="0" w:color="auto"/>
                                    <w:right w:val="none" w:sz="0" w:space="0" w:color="auto"/>
                                  </w:divBdr>
                                  <w:divsChild>
                                    <w:div w:id="220530681">
                                      <w:marLeft w:val="0"/>
                                      <w:marRight w:val="0"/>
                                      <w:marTop w:val="0"/>
                                      <w:marBottom w:val="0"/>
                                      <w:divBdr>
                                        <w:top w:val="none" w:sz="0" w:space="0" w:color="auto"/>
                                        <w:left w:val="none" w:sz="0" w:space="0" w:color="auto"/>
                                        <w:bottom w:val="none" w:sz="0" w:space="0" w:color="auto"/>
                                        <w:right w:val="none" w:sz="0" w:space="0" w:color="auto"/>
                                      </w:divBdr>
                                    </w:div>
                                    <w:div w:id="1053431887">
                                      <w:marLeft w:val="0"/>
                                      <w:marRight w:val="0"/>
                                      <w:marTop w:val="0"/>
                                      <w:marBottom w:val="0"/>
                                      <w:divBdr>
                                        <w:top w:val="none" w:sz="0" w:space="0" w:color="auto"/>
                                        <w:left w:val="none" w:sz="0" w:space="0" w:color="auto"/>
                                        <w:bottom w:val="none" w:sz="0" w:space="0" w:color="auto"/>
                                        <w:right w:val="none" w:sz="0" w:space="0" w:color="auto"/>
                                      </w:divBdr>
                                      <w:divsChild>
                                        <w:div w:id="508132646">
                                          <w:marLeft w:val="0"/>
                                          <w:marRight w:val="0"/>
                                          <w:marTop w:val="0"/>
                                          <w:marBottom w:val="0"/>
                                          <w:divBdr>
                                            <w:top w:val="none" w:sz="0" w:space="0" w:color="auto"/>
                                            <w:left w:val="none" w:sz="0" w:space="0" w:color="auto"/>
                                            <w:bottom w:val="none" w:sz="0" w:space="0" w:color="auto"/>
                                            <w:right w:val="none" w:sz="0" w:space="0" w:color="auto"/>
                                          </w:divBdr>
                                          <w:divsChild>
                                            <w:div w:id="39673773">
                                              <w:marLeft w:val="0"/>
                                              <w:marRight w:val="0"/>
                                              <w:marTop w:val="0"/>
                                              <w:marBottom w:val="0"/>
                                              <w:divBdr>
                                                <w:top w:val="none" w:sz="0" w:space="0" w:color="auto"/>
                                                <w:left w:val="none" w:sz="0" w:space="0" w:color="auto"/>
                                                <w:bottom w:val="none" w:sz="0" w:space="0" w:color="auto"/>
                                                <w:right w:val="none" w:sz="0" w:space="0" w:color="auto"/>
                                              </w:divBdr>
                                              <w:divsChild>
                                                <w:div w:id="20147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7746">
                                          <w:marLeft w:val="0"/>
                                          <w:marRight w:val="0"/>
                                          <w:marTop w:val="0"/>
                                          <w:marBottom w:val="0"/>
                                          <w:divBdr>
                                            <w:top w:val="none" w:sz="0" w:space="0" w:color="auto"/>
                                            <w:left w:val="none" w:sz="0" w:space="0" w:color="auto"/>
                                            <w:bottom w:val="none" w:sz="0" w:space="0" w:color="auto"/>
                                            <w:right w:val="none" w:sz="0" w:space="0" w:color="auto"/>
                                          </w:divBdr>
                                        </w:div>
                                      </w:divsChild>
                                    </w:div>
                                    <w:div w:id="1492716519">
                                      <w:marLeft w:val="0"/>
                                      <w:marRight w:val="0"/>
                                      <w:marTop w:val="0"/>
                                      <w:marBottom w:val="0"/>
                                      <w:divBdr>
                                        <w:top w:val="none" w:sz="0" w:space="0" w:color="auto"/>
                                        <w:left w:val="none" w:sz="0" w:space="0" w:color="auto"/>
                                        <w:bottom w:val="none" w:sz="0" w:space="0" w:color="auto"/>
                                        <w:right w:val="none" w:sz="0" w:space="0" w:color="auto"/>
                                      </w:divBdr>
                                      <w:divsChild>
                                        <w:div w:id="7679022">
                                          <w:marLeft w:val="0"/>
                                          <w:marRight w:val="0"/>
                                          <w:marTop w:val="0"/>
                                          <w:marBottom w:val="0"/>
                                          <w:divBdr>
                                            <w:top w:val="none" w:sz="0" w:space="0" w:color="auto"/>
                                            <w:left w:val="none" w:sz="0" w:space="0" w:color="auto"/>
                                            <w:bottom w:val="none" w:sz="0" w:space="0" w:color="auto"/>
                                            <w:right w:val="none" w:sz="0" w:space="0" w:color="auto"/>
                                          </w:divBdr>
                                          <w:divsChild>
                                            <w:div w:id="1714306763">
                                              <w:marLeft w:val="0"/>
                                              <w:marRight w:val="0"/>
                                              <w:marTop w:val="0"/>
                                              <w:marBottom w:val="0"/>
                                              <w:divBdr>
                                                <w:top w:val="none" w:sz="0" w:space="0" w:color="auto"/>
                                                <w:left w:val="none" w:sz="0" w:space="0" w:color="auto"/>
                                                <w:bottom w:val="none" w:sz="0" w:space="0" w:color="auto"/>
                                                <w:right w:val="none" w:sz="0" w:space="0" w:color="auto"/>
                                              </w:divBdr>
                                              <w:divsChild>
                                                <w:div w:id="474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69852">
                                          <w:marLeft w:val="0"/>
                                          <w:marRight w:val="0"/>
                                          <w:marTop w:val="0"/>
                                          <w:marBottom w:val="0"/>
                                          <w:divBdr>
                                            <w:top w:val="none" w:sz="0" w:space="0" w:color="auto"/>
                                            <w:left w:val="none" w:sz="0" w:space="0" w:color="auto"/>
                                            <w:bottom w:val="none" w:sz="0" w:space="0" w:color="auto"/>
                                            <w:right w:val="none" w:sz="0" w:space="0" w:color="auto"/>
                                          </w:divBdr>
                                        </w:div>
                                      </w:divsChild>
                                    </w:div>
                                    <w:div w:id="2062244510">
                                      <w:marLeft w:val="0"/>
                                      <w:marRight w:val="0"/>
                                      <w:marTop w:val="0"/>
                                      <w:marBottom w:val="0"/>
                                      <w:divBdr>
                                        <w:top w:val="none" w:sz="0" w:space="0" w:color="auto"/>
                                        <w:left w:val="none" w:sz="0" w:space="0" w:color="auto"/>
                                        <w:bottom w:val="none" w:sz="0" w:space="0" w:color="auto"/>
                                        <w:right w:val="none" w:sz="0" w:space="0" w:color="auto"/>
                                      </w:divBdr>
                                      <w:divsChild>
                                        <w:div w:id="569270329">
                                          <w:marLeft w:val="0"/>
                                          <w:marRight w:val="0"/>
                                          <w:marTop w:val="0"/>
                                          <w:marBottom w:val="0"/>
                                          <w:divBdr>
                                            <w:top w:val="none" w:sz="0" w:space="0" w:color="auto"/>
                                            <w:left w:val="none" w:sz="0" w:space="0" w:color="auto"/>
                                            <w:bottom w:val="none" w:sz="0" w:space="0" w:color="auto"/>
                                            <w:right w:val="none" w:sz="0" w:space="0" w:color="auto"/>
                                          </w:divBdr>
                                          <w:divsChild>
                                            <w:div w:id="2052344938">
                                              <w:marLeft w:val="0"/>
                                              <w:marRight w:val="0"/>
                                              <w:marTop w:val="0"/>
                                              <w:marBottom w:val="0"/>
                                              <w:divBdr>
                                                <w:top w:val="none" w:sz="0" w:space="0" w:color="auto"/>
                                                <w:left w:val="none" w:sz="0" w:space="0" w:color="auto"/>
                                                <w:bottom w:val="none" w:sz="0" w:space="0" w:color="auto"/>
                                                <w:right w:val="none" w:sz="0" w:space="0" w:color="auto"/>
                                              </w:divBdr>
                                              <w:divsChild>
                                                <w:div w:id="8578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4111">
                                          <w:marLeft w:val="0"/>
                                          <w:marRight w:val="0"/>
                                          <w:marTop w:val="0"/>
                                          <w:marBottom w:val="0"/>
                                          <w:divBdr>
                                            <w:top w:val="none" w:sz="0" w:space="0" w:color="auto"/>
                                            <w:left w:val="none" w:sz="0" w:space="0" w:color="auto"/>
                                            <w:bottom w:val="none" w:sz="0" w:space="0" w:color="auto"/>
                                            <w:right w:val="none" w:sz="0" w:space="0" w:color="auto"/>
                                          </w:divBdr>
                                        </w:div>
                                      </w:divsChild>
                                    </w:div>
                                    <w:div w:id="584653343">
                                      <w:marLeft w:val="0"/>
                                      <w:marRight w:val="0"/>
                                      <w:marTop w:val="0"/>
                                      <w:marBottom w:val="0"/>
                                      <w:divBdr>
                                        <w:top w:val="none" w:sz="0" w:space="0" w:color="auto"/>
                                        <w:left w:val="none" w:sz="0" w:space="0" w:color="auto"/>
                                        <w:bottom w:val="none" w:sz="0" w:space="0" w:color="auto"/>
                                        <w:right w:val="none" w:sz="0" w:space="0" w:color="auto"/>
                                      </w:divBdr>
                                      <w:divsChild>
                                        <w:div w:id="1664892772">
                                          <w:marLeft w:val="0"/>
                                          <w:marRight w:val="0"/>
                                          <w:marTop w:val="0"/>
                                          <w:marBottom w:val="0"/>
                                          <w:divBdr>
                                            <w:top w:val="none" w:sz="0" w:space="0" w:color="auto"/>
                                            <w:left w:val="none" w:sz="0" w:space="0" w:color="auto"/>
                                            <w:bottom w:val="none" w:sz="0" w:space="0" w:color="auto"/>
                                            <w:right w:val="none" w:sz="0" w:space="0" w:color="auto"/>
                                          </w:divBdr>
                                          <w:divsChild>
                                            <w:div w:id="512568202">
                                              <w:marLeft w:val="0"/>
                                              <w:marRight w:val="0"/>
                                              <w:marTop w:val="0"/>
                                              <w:marBottom w:val="0"/>
                                              <w:divBdr>
                                                <w:top w:val="none" w:sz="0" w:space="0" w:color="auto"/>
                                                <w:left w:val="none" w:sz="0" w:space="0" w:color="auto"/>
                                                <w:bottom w:val="none" w:sz="0" w:space="0" w:color="auto"/>
                                                <w:right w:val="none" w:sz="0" w:space="0" w:color="auto"/>
                                              </w:divBdr>
                                              <w:divsChild>
                                                <w:div w:id="20743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2610">
                                          <w:marLeft w:val="0"/>
                                          <w:marRight w:val="0"/>
                                          <w:marTop w:val="0"/>
                                          <w:marBottom w:val="0"/>
                                          <w:divBdr>
                                            <w:top w:val="none" w:sz="0" w:space="0" w:color="auto"/>
                                            <w:left w:val="none" w:sz="0" w:space="0" w:color="auto"/>
                                            <w:bottom w:val="none" w:sz="0" w:space="0" w:color="auto"/>
                                            <w:right w:val="none" w:sz="0" w:space="0" w:color="auto"/>
                                          </w:divBdr>
                                        </w:div>
                                      </w:divsChild>
                                    </w:div>
                                    <w:div w:id="61106086">
                                      <w:marLeft w:val="0"/>
                                      <w:marRight w:val="0"/>
                                      <w:marTop w:val="0"/>
                                      <w:marBottom w:val="0"/>
                                      <w:divBdr>
                                        <w:top w:val="none" w:sz="0" w:space="0" w:color="auto"/>
                                        <w:left w:val="none" w:sz="0" w:space="0" w:color="auto"/>
                                        <w:bottom w:val="none" w:sz="0" w:space="0" w:color="auto"/>
                                        <w:right w:val="none" w:sz="0" w:space="0" w:color="auto"/>
                                      </w:divBdr>
                                      <w:divsChild>
                                        <w:div w:id="863519669">
                                          <w:marLeft w:val="0"/>
                                          <w:marRight w:val="0"/>
                                          <w:marTop w:val="0"/>
                                          <w:marBottom w:val="0"/>
                                          <w:divBdr>
                                            <w:top w:val="none" w:sz="0" w:space="0" w:color="auto"/>
                                            <w:left w:val="none" w:sz="0" w:space="0" w:color="auto"/>
                                            <w:bottom w:val="none" w:sz="0" w:space="0" w:color="auto"/>
                                            <w:right w:val="none" w:sz="0" w:space="0" w:color="auto"/>
                                          </w:divBdr>
                                          <w:divsChild>
                                            <w:div w:id="463815606">
                                              <w:marLeft w:val="0"/>
                                              <w:marRight w:val="0"/>
                                              <w:marTop w:val="0"/>
                                              <w:marBottom w:val="0"/>
                                              <w:divBdr>
                                                <w:top w:val="none" w:sz="0" w:space="0" w:color="auto"/>
                                                <w:left w:val="none" w:sz="0" w:space="0" w:color="auto"/>
                                                <w:bottom w:val="none" w:sz="0" w:space="0" w:color="auto"/>
                                                <w:right w:val="none" w:sz="0" w:space="0" w:color="auto"/>
                                              </w:divBdr>
                                              <w:divsChild>
                                                <w:div w:id="62445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4519">
                                          <w:marLeft w:val="0"/>
                                          <w:marRight w:val="0"/>
                                          <w:marTop w:val="0"/>
                                          <w:marBottom w:val="0"/>
                                          <w:divBdr>
                                            <w:top w:val="none" w:sz="0" w:space="0" w:color="auto"/>
                                            <w:left w:val="none" w:sz="0" w:space="0" w:color="auto"/>
                                            <w:bottom w:val="none" w:sz="0" w:space="0" w:color="auto"/>
                                            <w:right w:val="none" w:sz="0" w:space="0" w:color="auto"/>
                                          </w:divBdr>
                                        </w:div>
                                      </w:divsChild>
                                    </w:div>
                                    <w:div w:id="1012999935">
                                      <w:marLeft w:val="0"/>
                                      <w:marRight w:val="0"/>
                                      <w:marTop w:val="0"/>
                                      <w:marBottom w:val="0"/>
                                      <w:divBdr>
                                        <w:top w:val="none" w:sz="0" w:space="0" w:color="auto"/>
                                        <w:left w:val="none" w:sz="0" w:space="0" w:color="auto"/>
                                        <w:bottom w:val="none" w:sz="0" w:space="0" w:color="auto"/>
                                        <w:right w:val="none" w:sz="0" w:space="0" w:color="auto"/>
                                      </w:divBdr>
                                      <w:divsChild>
                                        <w:div w:id="463693786">
                                          <w:marLeft w:val="0"/>
                                          <w:marRight w:val="0"/>
                                          <w:marTop w:val="0"/>
                                          <w:marBottom w:val="0"/>
                                          <w:divBdr>
                                            <w:top w:val="none" w:sz="0" w:space="0" w:color="auto"/>
                                            <w:left w:val="none" w:sz="0" w:space="0" w:color="auto"/>
                                            <w:bottom w:val="none" w:sz="0" w:space="0" w:color="auto"/>
                                            <w:right w:val="none" w:sz="0" w:space="0" w:color="auto"/>
                                          </w:divBdr>
                                          <w:divsChild>
                                            <w:div w:id="470027672">
                                              <w:marLeft w:val="0"/>
                                              <w:marRight w:val="0"/>
                                              <w:marTop w:val="0"/>
                                              <w:marBottom w:val="0"/>
                                              <w:divBdr>
                                                <w:top w:val="none" w:sz="0" w:space="0" w:color="auto"/>
                                                <w:left w:val="none" w:sz="0" w:space="0" w:color="auto"/>
                                                <w:bottom w:val="none" w:sz="0" w:space="0" w:color="auto"/>
                                                <w:right w:val="none" w:sz="0" w:space="0" w:color="auto"/>
                                              </w:divBdr>
                                              <w:divsChild>
                                                <w:div w:id="17869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2117">
                                          <w:marLeft w:val="0"/>
                                          <w:marRight w:val="0"/>
                                          <w:marTop w:val="0"/>
                                          <w:marBottom w:val="0"/>
                                          <w:divBdr>
                                            <w:top w:val="none" w:sz="0" w:space="0" w:color="auto"/>
                                            <w:left w:val="none" w:sz="0" w:space="0" w:color="auto"/>
                                            <w:bottom w:val="none" w:sz="0" w:space="0" w:color="auto"/>
                                            <w:right w:val="none" w:sz="0" w:space="0" w:color="auto"/>
                                          </w:divBdr>
                                        </w:div>
                                      </w:divsChild>
                                    </w:div>
                                    <w:div w:id="60032547">
                                      <w:marLeft w:val="0"/>
                                      <w:marRight w:val="0"/>
                                      <w:marTop w:val="0"/>
                                      <w:marBottom w:val="0"/>
                                      <w:divBdr>
                                        <w:top w:val="none" w:sz="0" w:space="0" w:color="auto"/>
                                        <w:left w:val="none" w:sz="0" w:space="0" w:color="auto"/>
                                        <w:bottom w:val="none" w:sz="0" w:space="0" w:color="auto"/>
                                        <w:right w:val="none" w:sz="0" w:space="0" w:color="auto"/>
                                      </w:divBdr>
                                      <w:divsChild>
                                        <w:div w:id="203446210">
                                          <w:marLeft w:val="0"/>
                                          <w:marRight w:val="0"/>
                                          <w:marTop w:val="0"/>
                                          <w:marBottom w:val="0"/>
                                          <w:divBdr>
                                            <w:top w:val="none" w:sz="0" w:space="0" w:color="auto"/>
                                            <w:left w:val="none" w:sz="0" w:space="0" w:color="auto"/>
                                            <w:bottom w:val="none" w:sz="0" w:space="0" w:color="auto"/>
                                            <w:right w:val="none" w:sz="0" w:space="0" w:color="auto"/>
                                          </w:divBdr>
                                          <w:divsChild>
                                            <w:div w:id="149948407">
                                              <w:marLeft w:val="0"/>
                                              <w:marRight w:val="0"/>
                                              <w:marTop w:val="0"/>
                                              <w:marBottom w:val="0"/>
                                              <w:divBdr>
                                                <w:top w:val="none" w:sz="0" w:space="0" w:color="auto"/>
                                                <w:left w:val="none" w:sz="0" w:space="0" w:color="auto"/>
                                                <w:bottom w:val="none" w:sz="0" w:space="0" w:color="auto"/>
                                                <w:right w:val="none" w:sz="0" w:space="0" w:color="auto"/>
                                              </w:divBdr>
                                              <w:divsChild>
                                                <w:div w:id="5633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454">
                                          <w:marLeft w:val="0"/>
                                          <w:marRight w:val="0"/>
                                          <w:marTop w:val="0"/>
                                          <w:marBottom w:val="0"/>
                                          <w:divBdr>
                                            <w:top w:val="none" w:sz="0" w:space="0" w:color="auto"/>
                                            <w:left w:val="none" w:sz="0" w:space="0" w:color="auto"/>
                                            <w:bottom w:val="none" w:sz="0" w:space="0" w:color="auto"/>
                                            <w:right w:val="none" w:sz="0" w:space="0" w:color="auto"/>
                                          </w:divBdr>
                                        </w:div>
                                      </w:divsChild>
                                    </w:div>
                                    <w:div w:id="1908608828">
                                      <w:marLeft w:val="0"/>
                                      <w:marRight w:val="0"/>
                                      <w:marTop w:val="0"/>
                                      <w:marBottom w:val="0"/>
                                      <w:divBdr>
                                        <w:top w:val="none" w:sz="0" w:space="0" w:color="auto"/>
                                        <w:left w:val="none" w:sz="0" w:space="0" w:color="auto"/>
                                        <w:bottom w:val="none" w:sz="0" w:space="0" w:color="auto"/>
                                        <w:right w:val="none" w:sz="0" w:space="0" w:color="auto"/>
                                      </w:divBdr>
                                      <w:divsChild>
                                        <w:div w:id="714937407">
                                          <w:marLeft w:val="0"/>
                                          <w:marRight w:val="0"/>
                                          <w:marTop w:val="0"/>
                                          <w:marBottom w:val="0"/>
                                          <w:divBdr>
                                            <w:top w:val="none" w:sz="0" w:space="0" w:color="auto"/>
                                            <w:left w:val="none" w:sz="0" w:space="0" w:color="auto"/>
                                            <w:bottom w:val="none" w:sz="0" w:space="0" w:color="auto"/>
                                            <w:right w:val="none" w:sz="0" w:space="0" w:color="auto"/>
                                          </w:divBdr>
                                          <w:divsChild>
                                            <w:div w:id="2080979142">
                                              <w:marLeft w:val="0"/>
                                              <w:marRight w:val="0"/>
                                              <w:marTop w:val="0"/>
                                              <w:marBottom w:val="0"/>
                                              <w:divBdr>
                                                <w:top w:val="none" w:sz="0" w:space="0" w:color="auto"/>
                                                <w:left w:val="none" w:sz="0" w:space="0" w:color="auto"/>
                                                <w:bottom w:val="none" w:sz="0" w:space="0" w:color="auto"/>
                                                <w:right w:val="none" w:sz="0" w:space="0" w:color="auto"/>
                                              </w:divBdr>
                                              <w:divsChild>
                                                <w:div w:id="19516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57504">
                                          <w:marLeft w:val="0"/>
                                          <w:marRight w:val="0"/>
                                          <w:marTop w:val="0"/>
                                          <w:marBottom w:val="0"/>
                                          <w:divBdr>
                                            <w:top w:val="none" w:sz="0" w:space="0" w:color="auto"/>
                                            <w:left w:val="none" w:sz="0" w:space="0" w:color="auto"/>
                                            <w:bottom w:val="none" w:sz="0" w:space="0" w:color="auto"/>
                                            <w:right w:val="none" w:sz="0" w:space="0" w:color="auto"/>
                                          </w:divBdr>
                                        </w:div>
                                      </w:divsChild>
                                    </w:div>
                                    <w:div w:id="194467399">
                                      <w:marLeft w:val="0"/>
                                      <w:marRight w:val="0"/>
                                      <w:marTop w:val="0"/>
                                      <w:marBottom w:val="0"/>
                                      <w:divBdr>
                                        <w:top w:val="none" w:sz="0" w:space="0" w:color="auto"/>
                                        <w:left w:val="none" w:sz="0" w:space="0" w:color="auto"/>
                                        <w:bottom w:val="none" w:sz="0" w:space="0" w:color="auto"/>
                                        <w:right w:val="none" w:sz="0" w:space="0" w:color="auto"/>
                                      </w:divBdr>
                                      <w:divsChild>
                                        <w:div w:id="2080788944">
                                          <w:marLeft w:val="0"/>
                                          <w:marRight w:val="0"/>
                                          <w:marTop w:val="0"/>
                                          <w:marBottom w:val="0"/>
                                          <w:divBdr>
                                            <w:top w:val="none" w:sz="0" w:space="0" w:color="auto"/>
                                            <w:left w:val="none" w:sz="0" w:space="0" w:color="auto"/>
                                            <w:bottom w:val="none" w:sz="0" w:space="0" w:color="auto"/>
                                            <w:right w:val="none" w:sz="0" w:space="0" w:color="auto"/>
                                          </w:divBdr>
                                          <w:divsChild>
                                            <w:div w:id="771507822">
                                              <w:marLeft w:val="0"/>
                                              <w:marRight w:val="0"/>
                                              <w:marTop w:val="0"/>
                                              <w:marBottom w:val="0"/>
                                              <w:divBdr>
                                                <w:top w:val="none" w:sz="0" w:space="0" w:color="auto"/>
                                                <w:left w:val="none" w:sz="0" w:space="0" w:color="auto"/>
                                                <w:bottom w:val="none" w:sz="0" w:space="0" w:color="auto"/>
                                                <w:right w:val="none" w:sz="0" w:space="0" w:color="auto"/>
                                              </w:divBdr>
                                              <w:divsChild>
                                                <w:div w:id="2155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3322">
                                          <w:marLeft w:val="0"/>
                                          <w:marRight w:val="0"/>
                                          <w:marTop w:val="0"/>
                                          <w:marBottom w:val="0"/>
                                          <w:divBdr>
                                            <w:top w:val="none" w:sz="0" w:space="0" w:color="auto"/>
                                            <w:left w:val="none" w:sz="0" w:space="0" w:color="auto"/>
                                            <w:bottom w:val="none" w:sz="0" w:space="0" w:color="auto"/>
                                            <w:right w:val="none" w:sz="0" w:space="0" w:color="auto"/>
                                          </w:divBdr>
                                        </w:div>
                                      </w:divsChild>
                                    </w:div>
                                    <w:div w:id="1693871171">
                                      <w:marLeft w:val="0"/>
                                      <w:marRight w:val="0"/>
                                      <w:marTop w:val="0"/>
                                      <w:marBottom w:val="0"/>
                                      <w:divBdr>
                                        <w:top w:val="none" w:sz="0" w:space="0" w:color="auto"/>
                                        <w:left w:val="none" w:sz="0" w:space="0" w:color="auto"/>
                                        <w:bottom w:val="none" w:sz="0" w:space="0" w:color="auto"/>
                                        <w:right w:val="none" w:sz="0" w:space="0" w:color="auto"/>
                                      </w:divBdr>
                                      <w:divsChild>
                                        <w:div w:id="618949290">
                                          <w:marLeft w:val="0"/>
                                          <w:marRight w:val="0"/>
                                          <w:marTop w:val="0"/>
                                          <w:marBottom w:val="0"/>
                                          <w:divBdr>
                                            <w:top w:val="none" w:sz="0" w:space="0" w:color="auto"/>
                                            <w:left w:val="none" w:sz="0" w:space="0" w:color="auto"/>
                                            <w:bottom w:val="none" w:sz="0" w:space="0" w:color="auto"/>
                                            <w:right w:val="none" w:sz="0" w:space="0" w:color="auto"/>
                                          </w:divBdr>
                                          <w:divsChild>
                                            <w:div w:id="1727290499">
                                              <w:marLeft w:val="0"/>
                                              <w:marRight w:val="0"/>
                                              <w:marTop w:val="0"/>
                                              <w:marBottom w:val="0"/>
                                              <w:divBdr>
                                                <w:top w:val="none" w:sz="0" w:space="0" w:color="auto"/>
                                                <w:left w:val="none" w:sz="0" w:space="0" w:color="auto"/>
                                                <w:bottom w:val="none" w:sz="0" w:space="0" w:color="auto"/>
                                                <w:right w:val="none" w:sz="0" w:space="0" w:color="auto"/>
                                              </w:divBdr>
                                              <w:divsChild>
                                                <w:div w:id="1901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661930">
      <w:bodyDiv w:val="1"/>
      <w:marLeft w:val="0"/>
      <w:marRight w:val="0"/>
      <w:marTop w:val="0"/>
      <w:marBottom w:val="0"/>
      <w:divBdr>
        <w:top w:val="none" w:sz="0" w:space="0" w:color="auto"/>
        <w:left w:val="none" w:sz="0" w:space="0" w:color="auto"/>
        <w:bottom w:val="none" w:sz="0" w:space="0" w:color="auto"/>
        <w:right w:val="none" w:sz="0" w:space="0" w:color="auto"/>
      </w:divBdr>
    </w:div>
    <w:div w:id="1388529696">
      <w:bodyDiv w:val="1"/>
      <w:marLeft w:val="0"/>
      <w:marRight w:val="0"/>
      <w:marTop w:val="0"/>
      <w:marBottom w:val="0"/>
      <w:divBdr>
        <w:top w:val="none" w:sz="0" w:space="0" w:color="auto"/>
        <w:left w:val="none" w:sz="0" w:space="0" w:color="auto"/>
        <w:bottom w:val="none" w:sz="0" w:space="0" w:color="auto"/>
        <w:right w:val="none" w:sz="0" w:space="0" w:color="auto"/>
      </w:divBdr>
    </w:div>
    <w:div w:id="1394740045">
      <w:bodyDiv w:val="1"/>
      <w:marLeft w:val="0"/>
      <w:marRight w:val="0"/>
      <w:marTop w:val="0"/>
      <w:marBottom w:val="0"/>
      <w:divBdr>
        <w:top w:val="none" w:sz="0" w:space="0" w:color="auto"/>
        <w:left w:val="none" w:sz="0" w:space="0" w:color="auto"/>
        <w:bottom w:val="none" w:sz="0" w:space="0" w:color="auto"/>
        <w:right w:val="none" w:sz="0" w:space="0" w:color="auto"/>
      </w:divBdr>
      <w:divsChild>
        <w:div w:id="273220600">
          <w:marLeft w:val="0"/>
          <w:marRight w:val="0"/>
          <w:marTop w:val="0"/>
          <w:marBottom w:val="0"/>
          <w:divBdr>
            <w:top w:val="none" w:sz="0" w:space="0" w:color="auto"/>
            <w:left w:val="none" w:sz="0" w:space="0" w:color="auto"/>
            <w:bottom w:val="none" w:sz="0" w:space="0" w:color="auto"/>
            <w:right w:val="none" w:sz="0" w:space="0" w:color="auto"/>
          </w:divBdr>
          <w:divsChild>
            <w:div w:id="1742294379">
              <w:marLeft w:val="0"/>
              <w:marRight w:val="0"/>
              <w:marTop w:val="0"/>
              <w:marBottom w:val="0"/>
              <w:divBdr>
                <w:top w:val="none" w:sz="0" w:space="0" w:color="auto"/>
                <w:left w:val="none" w:sz="0" w:space="0" w:color="auto"/>
                <w:bottom w:val="none" w:sz="0" w:space="0" w:color="auto"/>
                <w:right w:val="none" w:sz="0" w:space="0" w:color="auto"/>
              </w:divBdr>
              <w:divsChild>
                <w:div w:id="1543791135">
                  <w:marLeft w:val="7200"/>
                  <w:marRight w:val="0"/>
                  <w:marTop w:val="0"/>
                  <w:marBottom w:val="0"/>
                  <w:divBdr>
                    <w:top w:val="none" w:sz="0" w:space="0" w:color="auto"/>
                    <w:left w:val="none" w:sz="0" w:space="0" w:color="auto"/>
                    <w:bottom w:val="none" w:sz="0" w:space="0" w:color="auto"/>
                    <w:right w:val="none" w:sz="0" w:space="0" w:color="auto"/>
                  </w:divBdr>
                  <w:divsChild>
                    <w:div w:id="1557817550">
                      <w:marLeft w:val="0"/>
                      <w:marRight w:val="0"/>
                      <w:marTop w:val="0"/>
                      <w:marBottom w:val="0"/>
                      <w:divBdr>
                        <w:top w:val="none" w:sz="0" w:space="0" w:color="auto"/>
                        <w:left w:val="none" w:sz="0" w:space="0" w:color="auto"/>
                        <w:bottom w:val="none" w:sz="0" w:space="0" w:color="auto"/>
                        <w:right w:val="none" w:sz="0" w:space="0" w:color="auto"/>
                      </w:divBdr>
                      <w:divsChild>
                        <w:div w:id="1456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910">
      <w:bodyDiv w:val="1"/>
      <w:marLeft w:val="0"/>
      <w:marRight w:val="0"/>
      <w:marTop w:val="0"/>
      <w:marBottom w:val="0"/>
      <w:divBdr>
        <w:top w:val="none" w:sz="0" w:space="0" w:color="auto"/>
        <w:left w:val="none" w:sz="0" w:space="0" w:color="auto"/>
        <w:bottom w:val="none" w:sz="0" w:space="0" w:color="auto"/>
        <w:right w:val="none" w:sz="0" w:space="0" w:color="auto"/>
      </w:divBdr>
    </w:div>
    <w:div w:id="1495417169">
      <w:bodyDiv w:val="1"/>
      <w:marLeft w:val="0"/>
      <w:marRight w:val="0"/>
      <w:marTop w:val="0"/>
      <w:marBottom w:val="0"/>
      <w:divBdr>
        <w:top w:val="none" w:sz="0" w:space="0" w:color="auto"/>
        <w:left w:val="none" w:sz="0" w:space="0" w:color="auto"/>
        <w:bottom w:val="none" w:sz="0" w:space="0" w:color="auto"/>
        <w:right w:val="none" w:sz="0" w:space="0" w:color="auto"/>
      </w:divBdr>
    </w:div>
    <w:div w:id="1505516105">
      <w:bodyDiv w:val="1"/>
      <w:marLeft w:val="0"/>
      <w:marRight w:val="0"/>
      <w:marTop w:val="0"/>
      <w:marBottom w:val="0"/>
      <w:divBdr>
        <w:top w:val="none" w:sz="0" w:space="0" w:color="auto"/>
        <w:left w:val="none" w:sz="0" w:space="0" w:color="auto"/>
        <w:bottom w:val="none" w:sz="0" w:space="0" w:color="auto"/>
        <w:right w:val="none" w:sz="0" w:space="0" w:color="auto"/>
      </w:divBdr>
    </w:div>
    <w:div w:id="1519809082">
      <w:bodyDiv w:val="1"/>
      <w:marLeft w:val="0"/>
      <w:marRight w:val="0"/>
      <w:marTop w:val="0"/>
      <w:marBottom w:val="0"/>
      <w:divBdr>
        <w:top w:val="none" w:sz="0" w:space="0" w:color="auto"/>
        <w:left w:val="none" w:sz="0" w:space="0" w:color="auto"/>
        <w:bottom w:val="none" w:sz="0" w:space="0" w:color="auto"/>
        <w:right w:val="none" w:sz="0" w:space="0" w:color="auto"/>
      </w:divBdr>
    </w:div>
    <w:div w:id="1526019494">
      <w:bodyDiv w:val="1"/>
      <w:marLeft w:val="0"/>
      <w:marRight w:val="0"/>
      <w:marTop w:val="0"/>
      <w:marBottom w:val="0"/>
      <w:divBdr>
        <w:top w:val="none" w:sz="0" w:space="0" w:color="auto"/>
        <w:left w:val="none" w:sz="0" w:space="0" w:color="auto"/>
        <w:bottom w:val="none" w:sz="0" w:space="0" w:color="auto"/>
        <w:right w:val="none" w:sz="0" w:space="0" w:color="auto"/>
      </w:divBdr>
    </w:div>
    <w:div w:id="1546021112">
      <w:bodyDiv w:val="1"/>
      <w:marLeft w:val="0"/>
      <w:marRight w:val="0"/>
      <w:marTop w:val="0"/>
      <w:marBottom w:val="0"/>
      <w:divBdr>
        <w:top w:val="none" w:sz="0" w:space="0" w:color="auto"/>
        <w:left w:val="none" w:sz="0" w:space="0" w:color="auto"/>
        <w:bottom w:val="none" w:sz="0" w:space="0" w:color="auto"/>
        <w:right w:val="none" w:sz="0" w:space="0" w:color="auto"/>
      </w:divBdr>
      <w:divsChild>
        <w:div w:id="1499926391">
          <w:marLeft w:val="300"/>
          <w:marRight w:val="0"/>
          <w:marTop w:val="375"/>
          <w:marBottom w:val="225"/>
          <w:divBdr>
            <w:top w:val="none" w:sz="0" w:space="0" w:color="auto"/>
            <w:left w:val="none" w:sz="0" w:space="0" w:color="auto"/>
            <w:bottom w:val="none" w:sz="0" w:space="0" w:color="auto"/>
            <w:right w:val="none" w:sz="0" w:space="0" w:color="auto"/>
          </w:divBdr>
          <w:divsChild>
            <w:div w:id="1299800146">
              <w:marLeft w:val="0"/>
              <w:marRight w:val="0"/>
              <w:marTop w:val="0"/>
              <w:marBottom w:val="0"/>
              <w:divBdr>
                <w:top w:val="none" w:sz="0" w:space="0" w:color="auto"/>
                <w:left w:val="none" w:sz="0" w:space="0" w:color="auto"/>
                <w:bottom w:val="none" w:sz="0" w:space="0" w:color="auto"/>
                <w:right w:val="none" w:sz="0" w:space="0" w:color="auto"/>
              </w:divBdr>
              <w:divsChild>
                <w:div w:id="747045280">
                  <w:marLeft w:val="0"/>
                  <w:marRight w:val="0"/>
                  <w:marTop w:val="0"/>
                  <w:marBottom w:val="0"/>
                  <w:divBdr>
                    <w:top w:val="none" w:sz="0" w:space="0" w:color="auto"/>
                    <w:left w:val="none" w:sz="0" w:space="0" w:color="auto"/>
                    <w:bottom w:val="none" w:sz="0" w:space="0" w:color="auto"/>
                    <w:right w:val="none" w:sz="0" w:space="0" w:color="auto"/>
                  </w:divBdr>
                  <w:divsChild>
                    <w:div w:id="1812364801">
                      <w:marLeft w:val="0"/>
                      <w:marRight w:val="0"/>
                      <w:marTop w:val="0"/>
                      <w:marBottom w:val="0"/>
                      <w:divBdr>
                        <w:top w:val="none" w:sz="0" w:space="0" w:color="auto"/>
                        <w:left w:val="none" w:sz="0" w:space="0" w:color="auto"/>
                        <w:bottom w:val="none" w:sz="0" w:space="0" w:color="auto"/>
                        <w:right w:val="none" w:sz="0" w:space="0" w:color="auto"/>
                      </w:divBdr>
                      <w:divsChild>
                        <w:div w:id="477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05322">
      <w:bodyDiv w:val="1"/>
      <w:marLeft w:val="0"/>
      <w:marRight w:val="0"/>
      <w:marTop w:val="0"/>
      <w:marBottom w:val="0"/>
      <w:divBdr>
        <w:top w:val="none" w:sz="0" w:space="0" w:color="auto"/>
        <w:left w:val="none" w:sz="0" w:space="0" w:color="auto"/>
        <w:bottom w:val="none" w:sz="0" w:space="0" w:color="auto"/>
        <w:right w:val="none" w:sz="0" w:space="0" w:color="auto"/>
      </w:divBdr>
      <w:divsChild>
        <w:div w:id="1359816469">
          <w:marLeft w:val="0"/>
          <w:marRight w:val="0"/>
          <w:marTop w:val="0"/>
          <w:marBottom w:val="150"/>
          <w:divBdr>
            <w:top w:val="single" w:sz="48" w:space="0" w:color="FFFFFF"/>
            <w:left w:val="single" w:sz="48" w:space="0" w:color="FFFFFF"/>
            <w:bottom w:val="single" w:sz="48" w:space="0" w:color="FFFFFF"/>
            <w:right w:val="single" w:sz="48" w:space="0" w:color="FFFFFF"/>
          </w:divBdr>
          <w:divsChild>
            <w:div w:id="880555224">
              <w:marLeft w:val="0"/>
              <w:marRight w:val="0"/>
              <w:marTop w:val="0"/>
              <w:marBottom w:val="0"/>
              <w:divBdr>
                <w:top w:val="none" w:sz="0" w:space="0" w:color="auto"/>
                <w:left w:val="none" w:sz="0" w:space="0" w:color="auto"/>
                <w:bottom w:val="none" w:sz="0" w:space="0" w:color="auto"/>
                <w:right w:val="none" w:sz="0" w:space="0" w:color="auto"/>
              </w:divBdr>
              <w:divsChild>
                <w:div w:id="1292860713">
                  <w:marLeft w:val="0"/>
                  <w:marRight w:val="0"/>
                  <w:marTop w:val="0"/>
                  <w:marBottom w:val="0"/>
                  <w:divBdr>
                    <w:top w:val="none" w:sz="0" w:space="0" w:color="auto"/>
                    <w:left w:val="none" w:sz="0" w:space="0" w:color="auto"/>
                    <w:bottom w:val="none" w:sz="0" w:space="0" w:color="auto"/>
                    <w:right w:val="none" w:sz="0" w:space="0" w:color="auto"/>
                  </w:divBdr>
                  <w:divsChild>
                    <w:div w:id="1330061353">
                      <w:marLeft w:val="0"/>
                      <w:marRight w:val="0"/>
                      <w:marTop w:val="0"/>
                      <w:marBottom w:val="0"/>
                      <w:divBdr>
                        <w:top w:val="none" w:sz="0" w:space="0" w:color="auto"/>
                        <w:left w:val="none" w:sz="0" w:space="0" w:color="auto"/>
                        <w:bottom w:val="none" w:sz="0" w:space="0" w:color="auto"/>
                        <w:right w:val="none" w:sz="0" w:space="0" w:color="auto"/>
                      </w:divBdr>
                      <w:divsChild>
                        <w:div w:id="17257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73527">
      <w:bodyDiv w:val="1"/>
      <w:marLeft w:val="0"/>
      <w:marRight w:val="0"/>
      <w:marTop w:val="0"/>
      <w:marBottom w:val="0"/>
      <w:divBdr>
        <w:top w:val="none" w:sz="0" w:space="0" w:color="auto"/>
        <w:left w:val="none" w:sz="0" w:space="0" w:color="auto"/>
        <w:bottom w:val="none" w:sz="0" w:space="0" w:color="auto"/>
        <w:right w:val="none" w:sz="0" w:space="0" w:color="auto"/>
      </w:divBdr>
      <w:divsChild>
        <w:div w:id="1404793129">
          <w:marLeft w:val="0"/>
          <w:marRight w:val="0"/>
          <w:marTop w:val="0"/>
          <w:marBottom w:val="0"/>
          <w:divBdr>
            <w:top w:val="none" w:sz="0" w:space="0" w:color="auto"/>
            <w:left w:val="none" w:sz="0" w:space="0" w:color="auto"/>
            <w:bottom w:val="none" w:sz="0" w:space="0" w:color="auto"/>
            <w:right w:val="none" w:sz="0" w:space="0" w:color="auto"/>
          </w:divBdr>
          <w:divsChild>
            <w:div w:id="502164820">
              <w:marLeft w:val="0"/>
              <w:marRight w:val="0"/>
              <w:marTop w:val="0"/>
              <w:marBottom w:val="0"/>
              <w:divBdr>
                <w:top w:val="none" w:sz="0" w:space="0" w:color="auto"/>
                <w:left w:val="none" w:sz="0" w:space="0" w:color="auto"/>
                <w:bottom w:val="none" w:sz="0" w:space="0" w:color="auto"/>
                <w:right w:val="none" w:sz="0" w:space="0" w:color="auto"/>
              </w:divBdr>
              <w:divsChild>
                <w:div w:id="1318918263">
                  <w:marLeft w:val="0"/>
                  <w:marRight w:val="0"/>
                  <w:marTop w:val="510"/>
                  <w:marBottom w:val="0"/>
                  <w:divBdr>
                    <w:top w:val="none" w:sz="0" w:space="0" w:color="auto"/>
                    <w:left w:val="none" w:sz="0" w:space="0" w:color="auto"/>
                    <w:bottom w:val="none" w:sz="0" w:space="0" w:color="auto"/>
                    <w:right w:val="none" w:sz="0" w:space="0" w:color="auto"/>
                  </w:divBdr>
                  <w:divsChild>
                    <w:div w:id="280458340">
                      <w:marLeft w:val="0"/>
                      <w:marRight w:val="0"/>
                      <w:marTop w:val="0"/>
                      <w:marBottom w:val="0"/>
                      <w:divBdr>
                        <w:top w:val="none" w:sz="0" w:space="0" w:color="auto"/>
                        <w:left w:val="none" w:sz="0" w:space="0" w:color="auto"/>
                        <w:bottom w:val="none" w:sz="0" w:space="0" w:color="auto"/>
                        <w:right w:val="none" w:sz="0" w:space="0" w:color="auto"/>
                      </w:divBdr>
                      <w:divsChild>
                        <w:div w:id="680815547">
                          <w:marLeft w:val="0"/>
                          <w:marRight w:val="0"/>
                          <w:marTop w:val="0"/>
                          <w:marBottom w:val="0"/>
                          <w:divBdr>
                            <w:top w:val="none" w:sz="0" w:space="0" w:color="auto"/>
                            <w:left w:val="none" w:sz="0" w:space="0" w:color="auto"/>
                            <w:bottom w:val="none" w:sz="0" w:space="0" w:color="auto"/>
                            <w:right w:val="none" w:sz="0" w:space="0" w:color="auto"/>
                          </w:divBdr>
                          <w:divsChild>
                            <w:div w:id="789475780">
                              <w:marLeft w:val="0"/>
                              <w:marRight w:val="0"/>
                              <w:marTop w:val="0"/>
                              <w:marBottom w:val="0"/>
                              <w:divBdr>
                                <w:top w:val="none" w:sz="0" w:space="0" w:color="auto"/>
                                <w:left w:val="none" w:sz="0" w:space="0" w:color="auto"/>
                                <w:bottom w:val="none" w:sz="0" w:space="0" w:color="auto"/>
                                <w:right w:val="none" w:sz="0" w:space="0" w:color="auto"/>
                              </w:divBdr>
                              <w:divsChild>
                                <w:div w:id="496002863">
                                  <w:marLeft w:val="0"/>
                                  <w:marRight w:val="0"/>
                                  <w:marTop w:val="0"/>
                                  <w:marBottom w:val="0"/>
                                  <w:divBdr>
                                    <w:top w:val="none" w:sz="0" w:space="0" w:color="auto"/>
                                    <w:left w:val="none" w:sz="0" w:space="0" w:color="auto"/>
                                    <w:bottom w:val="none" w:sz="0" w:space="0" w:color="auto"/>
                                    <w:right w:val="none" w:sz="0" w:space="0" w:color="auto"/>
                                  </w:divBdr>
                                  <w:divsChild>
                                    <w:div w:id="299968184">
                                      <w:marLeft w:val="0"/>
                                      <w:marRight w:val="0"/>
                                      <w:marTop w:val="0"/>
                                      <w:marBottom w:val="0"/>
                                      <w:divBdr>
                                        <w:top w:val="none" w:sz="0" w:space="0" w:color="auto"/>
                                        <w:left w:val="none" w:sz="0" w:space="0" w:color="auto"/>
                                        <w:bottom w:val="none" w:sz="0" w:space="0" w:color="auto"/>
                                        <w:right w:val="none" w:sz="0" w:space="0" w:color="auto"/>
                                      </w:divBdr>
                                    </w:div>
                                    <w:div w:id="497110587">
                                      <w:marLeft w:val="0"/>
                                      <w:marRight w:val="0"/>
                                      <w:marTop w:val="0"/>
                                      <w:marBottom w:val="0"/>
                                      <w:divBdr>
                                        <w:top w:val="none" w:sz="0" w:space="0" w:color="auto"/>
                                        <w:left w:val="none" w:sz="0" w:space="0" w:color="auto"/>
                                        <w:bottom w:val="none" w:sz="0" w:space="0" w:color="auto"/>
                                        <w:right w:val="none" w:sz="0" w:space="0" w:color="auto"/>
                                      </w:divBdr>
                                    </w:div>
                                    <w:div w:id="946808479">
                                      <w:marLeft w:val="0"/>
                                      <w:marRight w:val="0"/>
                                      <w:marTop w:val="0"/>
                                      <w:marBottom w:val="0"/>
                                      <w:divBdr>
                                        <w:top w:val="none" w:sz="0" w:space="0" w:color="auto"/>
                                        <w:left w:val="none" w:sz="0" w:space="0" w:color="auto"/>
                                        <w:bottom w:val="none" w:sz="0" w:space="0" w:color="auto"/>
                                        <w:right w:val="none" w:sz="0" w:space="0" w:color="auto"/>
                                      </w:divBdr>
                                    </w:div>
                                    <w:div w:id="1258097292">
                                      <w:marLeft w:val="0"/>
                                      <w:marRight w:val="0"/>
                                      <w:marTop w:val="0"/>
                                      <w:marBottom w:val="0"/>
                                      <w:divBdr>
                                        <w:top w:val="none" w:sz="0" w:space="0" w:color="auto"/>
                                        <w:left w:val="none" w:sz="0" w:space="0" w:color="auto"/>
                                        <w:bottom w:val="none" w:sz="0" w:space="0" w:color="auto"/>
                                        <w:right w:val="none" w:sz="0" w:space="0" w:color="auto"/>
                                      </w:divBdr>
                                    </w:div>
                                    <w:div w:id="570577885">
                                      <w:marLeft w:val="0"/>
                                      <w:marRight w:val="0"/>
                                      <w:marTop w:val="0"/>
                                      <w:marBottom w:val="0"/>
                                      <w:divBdr>
                                        <w:top w:val="none" w:sz="0" w:space="0" w:color="auto"/>
                                        <w:left w:val="none" w:sz="0" w:space="0" w:color="auto"/>
                                        <w:bottom w:val="none" w:sz="0" w:space="0" w:color="auto"/>
                                        <w:right w:val="none" w:sz="0" w:space="0" w:color="auto"/>
                                      </w:divBdr>
                                    </w:div>
                                    <w:div w:id="1142429477">
                                      <w:marLeft w:val="0"/>
                                      <w:marRight w:val="0"/>
                                      <w:marTop w:val="0"/>
                                      <w:marBottom w:val="0"/>
                                      <w:divBdr>
                                        <w:top w:val="none" w:sz="0" w:space="0" w:color="auto"/>
                                        <w:left w:val="none" w:sz="0" w:space="0" w:color="auto"/>
                                        <w:bottom w:val="none" w:sz="0" w:space="0" w:color="auto"/>
                                        <w:right w:val="none" w:sz="0" w:space="0" w:color="auto"/>
                                      </w:divBdr>
                                    </w:div>
                                    <w:div w:id="1863861353">
                                      <w:marLeft w:val="0"/>
                                      <w:marRight w:val="0"/>
                                      <w:marTop w:val="0"/>
                                      <w:marBottom w:val="0"/>
                                      <w:divBdr>
                                        <w:top w:val="none" w:sz="0" w:space="0" w:color="auto"/>
                                        <w:left w:val="none" w:sz="0" w:space="0" w:color="auto"/>
                                        <w:bottom w:val="none" w:sz="0" w:space="0" w:color="auto"/>
                                        <w:right w:val="none" w:sz="0" w:space="0" w:color="auto"/>
                                      </w:divBdr>
                                    </w:div>
                                    <w:div w:id="434863064">
                                      <w:marLeft w:val="0"/>
                                      <w:marRight w:val="0"/>
                                      <w:marTop w:val="0"/>
                                      <w:marBottom w:val="0"/>
                                      <w:divBdr>
                                        <w:top w:val="none" w:sz="0" w:space="0" w:color="auto"/>
                                        <w:left w:val="none" w:sz="0" w:space="0" w:color="auto"/>
                                        <w:bottom w:val="none" w:sz="0" w:space="0" w:color="auto"/>
                                        <w:right w:val="none" w:sz="0" w:space="0" w:color="auto"/>
                                      </w:divBdr>
                                    </w:div>
                                    <w:div w:id="486476554">
                                      <w:marLeft w:val="0"/>
                                      <w:marRight w:val="0"/>
                                      <w:marTop w:val="0"/>
                                      <w:marBottom w:val="0"/>
                                      <w:divBdr>
                                        <w:top w:val="none" w:sz="0" w:space="0" w:color="auto"/>
                                        <w:left w:val="none" w:sz="0" w:space="0" w:color="auto"/>
                                        <w:bottom w:val="none" w:sz="0" w:space="0" w:color="auto"/>
                                        <w:right w:val="none" w:sz="0" w:space="0" w:color="auto"/>
                                      </w:divBdr>
                                    </w:div>
                                    <w:div w:id="17509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46956">
      <w:bodyDiv w:val="1"/>
      <w:marLeft w:val="0"/>
      <w:marRight w:val="0"/>
      <w:marTop w:val="0"/>
      <w:marBottom w:val="0"/>
      <w:divBdr>
        <w:top w:val="none" w:sz="0" w:space="0" w:color="auto"/>
        <w:left w:val="none" w:sz="0" w:space="0" w:color="auto"/>
        <w:bottom w:val="none" w:sz="0" w:space="0" w:color="auto"/>
        <w:right w:val="none" w:sz="0" w:space="0" w:color="auto"/>
      </w:divBdr>
      <w:divsChild>
        <w:div w:id="1817264021">
          <w:marLeft w:val="0"/>
          <w:marRight w:val="0"/>
          <w:marTop w:val="0"/>
          <w:marBottom w:val="0"/>
          <w:divBdr>
            <w:top w:val="none" w:sz="0" w:space="0" w:color="auto"/>
            <w:left w:val="none" w:sz="0" w:space="0" w:color="auto"/>
            <w:bottom w:val="none" w:sz="0" w:space="0" w:color="auto"/>
            <w:right w:val="none" w:sz="0" w:space="0" w:color="auto"/>
          </w:divBdr>
          <w:divsChild>
            <w:div w:id="2062946248">
              <w:marLeft w:val="0"/>
              <w:marRight w:val="0"/>
              <w:marTop w:val="0"/>
              <w:marBottom w:val="0"/>
              <w:divBdr>
                <w:top w:val="none" w:sz="0" w:space="0" w:color="auto"/>
                <w:left w:val="none" w:sz="0" w:space="0" w:color="auto"/>
                <w:bottom w:val="none" w:sz="0" w:space="0" w:color="auto"/>
                <w:right w:val="none" w:sz="0" w:space="0" w:color="auto"/>
              </w:divBdr>
              <w:divsChild>
                <w:div w:id="1117329056">
                  <w:marLeft w:val="0"/>
                  <w:marRight w:val="0"/>
                  <w:marTop w:val="0"/>
                  <w:marBottom w:val="0"/>
                  <w:divBdr>
                    <w:top w:val="none" w:sz="0" w:space="0" w:color="auto"/>
                    <w:left w:val="none" w:sz="0" w:space="0" w:color="auto"/>
                    <w:bottom w:val="none" w:sz="0" w:space="0" w:color="auto"/>
                    <w:right w:val="none" w:sz="0" w:space="0" w:color="auto"/>
                  </w:divBdr>
                  <w:divsChild>
                    <w:div w:id="1315601472">
                      <w:marLeft w:val="0"/>
                      <w:marRight w:val="0"/>
                      <w:marTop w:val="0"/>
                      <w:marBottom w:val="0"/>
                      <w:divBdr>
                        <w:top w:val="none" w:sz="0" w:space="0" w:color="auto"/>
                        <w:left w:val="none" w:sz="0" w:space="0" w:color="auto"/>
                        <w:bottom w:val="none" w:sz="0" w:space="0" w:color="auto"/>
                        <w:right w:val="none" w:sz="0" w:space="0" w:color="auto"/>
                      </w:divBdr>
                      <w:divsChild>
                        <w:div w:id="1310785902">
                          <w:marLeft w:val="0"/>
                          <w:marRight w:val="0"/>
                          <w:marTop w:val="0"/>
                          <w:marBottom w:val="0"/>
                          <w:divBdr>
                            <w:top w:val="none" w:sz="0" w:space="0" w:color="auto"/>
                            <w:left w:val="none" w:sz="0" w:space="0" w:color="auto"/>
                            <w:bottom w:val="none" w:sz="0" w:space="0" w:color="auto"/>
                            <w:right w:val="none" w:sz="0" w:space="0" w:color="auto"/>
                          </w:divBdr>
                          <w:divsChild>
                            <w:div w:id="1101334317">
                              <w:marLeft w:val="0"/>
                              <w:marRight w:val="0"/>
                              <w:marTop w:val="0"/>
                              <w:marBottom w:val="0"/>
                              <w:divBdr>
                                <w:top w:val="none" w:sz="0" w:space="0" w:color="auto"/>
                                <w:left w:val="none" w:sz="0" w:space="0" w:color="auto"/>
                                <w:bottom w:val="none" w:sz="0" w:space="0" w:color="auto"/>
                                <w:right w:val="none" w:sz="0" w:space="0" w:color="auto"/>
                              </w:divBdr>
                              <w:divsChild>
                                <w:div w:id="1567835683">
                                  <w:marLeft w:val="0"/>
                                  <w:marRight w:val="0"/>
                                  <w:marTop w:val="0"/>
                                  <w:marBottom w:val="0"/>
                                  <w:divBdr>
                                    <w:top w:val="none" w:sz="0" w:space="0" w:color="auto"/>
                                    <w:left w:val="none" w:sz="0" w:space="0" w:color="auto"/>
                                    <w:bottom w:val="none" w:sz="0" w:space="0" w:color="auto"/>
                                    <w:right w:val="none" w:sz="0" w:space="0" w:color="auto"/>
                                  </w:divBdr>
                                  <w:divsChild>
                                    <w:div w:id="389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491790">
      <w:bodyDiv w:val="1"/>
      <w:marLeft w:val="0"/>
      <w:marRight w:val="0"/>
      <w:marTop w:val="0"/>
      <w:marBottom w:val="0"/>
      <w:divBdr>
        <w:top w:val="none" w:sz="0" w:space="0" w:color="auto"/>
        <w:left w:val="none" w:sz="0" w:space="0" w:color="auto"/>
        <w:bottom w:val="none" w:sz="0" w:space="0" w:color="auto"/>
        <w:right w:val="none" w:sz="0" w:space="0" w:color="auto"/>
      </w:divBdr>
    </w:div>
    <w:div w:id="1630432532">
      <w:bodyDiv w:val="1"/>
      <w:marLeft w:val="0"/>
      <w:marRight w:val="0"/>
      <w:marTop w:val="0"/>
      <w:marBottom w:val="0"/>
      <w:divBdr>
        <w:top w:val="none" w:sz="0" w:space="0" w:color="auto"/>
        <w:left w:val="none" w:sz="0" w:space="0" w:color="auto"/>
        <w:bottom w:val="none" w:sz="0" w:space="0" w:color="auto"/>
        <w:right w:val="none" w:sz="0" w:space="0" w:color="auto"/>
      </w:divBdr>
      <w:divsChild>
        <w:div w:id="1267349550">
          <w:marLeft w:val="0"/>
          <w:marRight w:val="0"/>
          <w:marTop w:val="0"/>
          <w:marBottom w:val="0"/>
          <w:divBdr>
            <w:top w:val="single" w:sz="6" w:space="0" w:color="002E5B"/>
            <w:left w:val="single" w:sz="6" w:space="0" w:color="002E5B"/>
            <w:bottom w:val="single" w:sz="6" w:space="0" w:color="002E5B"/>
            <w:right w:val="single" w:sz="24" w:space="0" w:color="002E5B"/>
          </w:divBdr>
          <w:divsChild>
            <w:div w:id="1967737423">
              <w:marLeft w:val="0"/>
              <w:marRight w:val="0"/>
              <w:marTop w:val="0"/>
              <w:marBottom w:val="0"/>
              <w:divBdr>
                <w:top w:val="none" w:sz="0" w:space="0" w:color="auto"/>
                <w:left w:val="none" w:sz="0" w:space="0" w:color="auto"/>
                <w:bottom w:val="none" w:sz="0" w:space="0" w:color="auto"/>
                <w:right w:val="none" w:sz="0" w:space="0" w:color="auto"/>
              </w:divBdr>
              <w:divsChild>
                <w:div w:id="1951161407">
                  <w:marLeft w:val="0"/>
                  <w:marRight w:val="0"/>
                  <w:marTop w:val="0"/>
                  <w:marBottom w:val="0"/>
                  <w:divBdr>
                    <w:top w:val="none" w:sz="0" w:space="0" w:color="auto"/>
                    <w:left w:val="none" w:sz="0" w:space="0" w:color="auto"/>
                    <w:bottom w:val="none" w:sz="0" w:space="0" w:color="auto"/>
                    <w:right w:val="none" w:sz="0" w:space="0" w:color="auto"/>
                  </w:divBdr>
                  <w:divsChild>
                    <w:div w:id="99960430">
                      <w:marLeft w:val="0"/>
                      <w:marRight w:val="0"/>
                      <w:marTop w:val="0"/>
                      <w:marBottom w:val="150"/>
                      <w:divBdr>
                        <w:top w:val="none" w:sz="0" w:space="0" w:color="auto"/>
                        <w:left w:val="none" w:sz="0" w:space="0" w:color="auto"/>
                        <w:bottom w:val="none" w:sz="0" w:space="0" w:color="auto"/>
                        <w:right w:val="none" w:sz="0" w:space="0" w:color="auto"/>
                      </w:divBdr>
                      <w:divsChild>
                        <w:div w:id="1103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85012">
      <w:bodyDiv w:val="1"/>
      <w:marLeft w:val="0"/>
      <w:marRight w:val="0"/>
      <w:marTop w:val="0"/>
      <w:marBottom w:val="0"/>
      <w:divBdr>
        <w:top w:val="none" w:sz="0" w:space="0" w:color="auto"/>
        <w:left w:val="none" w:sz="0" w:space="0" w:color="auto"/>
        <w:bottom w:val="none" w:sz="0" w:space="0" w:color="auto"/>
        <w:right w:val="none" w:sz="0" w:space="0" w:color="auto"/>
      </w:divBdr>
      <w:divsChild>
        <w:div w:id="1887721100">
          <w:marLeft w:val="0"/>
          <w:marRight w:val="0"/>
          <w:marTop w:val="0"/>
          <w:marBottom w:val="0"/>
          <w:divBdr>
            <w:top w:val="none" w:sz="0" w:space="0" w:color="auto"/>
            <w:left w:val="none" w:sz="0" w:space="0" w:color="auto"/>
            <w:bottom w:val="none" w:sz="0" w:space="0" w:color="auto"/>
            <w:right w:val="none" w:sz="0" w:space="0" w:color="auto"/>
          </w:divBdr>
          <w:divsChild>
            <w:div w:id="1295136972">
              <w:marLeft w:val="0"/>
              <w:marRight w:val="0"/>
              <w:marTop w:val="0"/>
              <w:marBottom w:val="0"/>
              <w:divBdr>
                <w:top w:val="none" w:sz="0" w:space="0" w:color="auto"/>
                <w:left w:val="none" w:sz="0" w:space="0" w:color="auto"/>
                <w:bottom w:val="none" w:sz="0" w:space="0" w:color="auto"/>
                <w:right w:val="none" w:sz="0" w:space="0" w:color="auto"/>
              </w:divBdr>
              <w:divsChild>
                <w:div w:id="173999797">
                  <w:marLeft w:val="7200"/>
                  <w:marRight w:val="0"/>
                  <w:marTop w:val="0"/>
                  <w:marBottom w:val="0"/>
                  <w:divBdr>
                    <w:top w:val="none" w:sz="0" w:space="0" w:color="auto"/>
                    <w:left w:val="none" w:sz="0" w:space="0" w:color="auto"/>
                    <w:bottom w:val="none" w:sz="0" w:space="0" w:color="auto"/>
                    <w:right w:val="none" w:sz="0" w:space="0" w:color="auto"/>
                  </w:divBdr>
                  <w:divsChild>
                    <w:div w:id="1874462887">
                      <w:marLeft w:val="0"/>
                      <w:marRight w:val="0"/>
                      <w:marTop w:val="0"/>
                      <w:marBottom w:val="0"/>
                      <w:divBdr>
                        <w:top w:val="none" w:sz="0" w:space="0" w:color="auto"/>
                        <w:left w:val="none" w:sz="0" w:space="0" w:color="auto"/>
                        <w:bottom w:val="none" w:sz="0" w:space="0" w:color="auto"/>
                        <w:right w:val="none" w:sz="0" w:space="0" w:color="auto"/>
                      </w:divBdr>
                      <w:divsChild>
                        <w:div w:id="1667509387">
                          <w:marLeft w:val="0"/>
                          <w:marRight w:val="0"/>
                          <w:marTop w:val="0"/>
                          <w:marBottom w:val="0"/>
                          <w:divBdr>
                            <w:top w:val="none" w:sz="0" w:space="0" w:color="auto"/>
                            <w:left w:val="none" w:sz="0" w:space="0" w:color="auto"/>
                            <w:bottom w:val="none" w:sz="0" w:space="0" w:color="auto"/>
                            <w:right w:val="none" w:sz="0" w:space="0" w:color="auto"/>
                          </w:divBdr>
                          <w:divsChild>
                            <w:div w:id="1144809819">
                              <w:marLeft w:val="0"/>
                              <w:marRight w:val="0"/>
                              <w:marTop w:val="0"/>
                              <w:marBottom w:val="0"/>
                              <w:divBdr>
                                <w:top w:val="none" w:sz="0" w:space="0" w:color="auto"/>
                                <w:left w:val="none" w:sz="0" w:space="0" w:color="auto"/>
                                <w:bottom w:val="none" w:sz="0" w:space="0" w:color="auto"/>
                                <w:right w:val="none" w:sz="0" w:space="0" w:color="auto"/>
                              </w:divBdr>
                              <w:divsChild>
                                <w:div w:id="613757677">
                                  <w:marLeft w:val="0"/>
                                  <w:marRight w:val="0"/>
                                  <w:marTop w:val="0"/>
                                  <w:marBottom w:val="0"/>
                                  <w:divBdr>
                                    <w:top w:val="none" w:sz="0" w:space="0" w:color="auto"/>
                                    <w:left w:val="none" w:sz="0" w:space="0" w:color="auto"/>
                                    <w:bottom w:val="none" w:sz="0" w:space="0" w:color="auto"/>
                                    <w:right w:val="none" w:sz="0" w:space="0" w:color="auto"/>
                                  </w:divBdr>
                                  <w:divsChild>
                                    <w:div w:id="13120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055255">
      <w:bodyDiv w:val="1"/>
      <w:marLeft w:val="0"/>
      <w:marRight w:val="0"/>
      <w:marTop w:val="0"/>
      <w:marBottom w:val="0"/>
      <w:divBdr>
        <w:top w:val="none" w:sz="0" w:space="0" w:color="auto"/>
        <w:left w:val="none" w:sz="0" w:space="0" w:color="auto"/>
        <w:bottom w:val="none" w:sz="0" w:space="0" w:color="auto"/>
        <w:right w:val="none" w:sz="0" w:space="0" w:color="auto"/>
      </w:divBdr>
    </w:div>
    <w:div w:id="1747846580">
      <w:bodyDiv w:val="1"/>
      <w:marLeft w:val="0"/>
      <w:marRight w:val="0"/>
      <w:marTop w:val="0"/>
      <w:marBottom w:val="0"/>
      <w:divBdr>
        <w:top w:val="none" w:sz="0" w:space="0" w:color="auto"/>
        <w:left w:val="none" w:sz="0" w:space="0" w:color="auto"/>
        <w:bottom w:val="none" w:sz="0" w:space="0" w:color="auto"/>
        <w:right w:val="none" w:sz="0" w:space="0" w:color="auto"/>
      </w:divBdr>
      <w:divsChild>
        <w:div w:id="1424692602">
          <w:marLeft w:val="300"/>
          <w:marRight w:val="0"/>
          <w:marTop w:val="375"/>
          <w:marBottom w:val="225"/>
          <w:divBdr>
            <w:top w:val="none" w:sz="0" w:space="0" w:color="auto"/>
            <w:left w:val="none" w:sz="0" w:space="0" w:color="auto"/>
            <w:bottom w:val="none" w:sz="0" w:space="0" w:color="auto"/>
            <w:right w:val="none" w:sz="0" w:space="0" w:color="auto"/>
          </w:divBdr>
          <w:divsChild>
            <w:div w:id="1580360116">
              <w:marLeft w:val="0"/>
              <w:marRight w:val="0"/>
              <w:marTop w:val="0"/>
              <w:marBottom w:val="0"/>
              <w:divBdr>
                <w:top w:val="none" w:sz="0" w:space="0" w:color="auto"/>
                <w:left w:val="none" w:sz="0" w:space="0" w:color="auto"/>
                <w:bottom w:val="none" w:sz="0" w:space="0" w:color="auto"/>
                <w:right w:val="none" w:sz="0" w:space="0" w:color="auto"/>
              </w:divBdr>
              <w:divsChild>
                <w:div w:id="567614999">
                  <w:marLeft w:val="0"/>
                  <w:marRight w:val="0"/>
                  <w:marTop w:val="0"/>
                  <w:marBottom w:val="0"/>
                  <w:divBdr>
                    <w:top w:val="none" w:sz="0" w:space="0" w:color="auto"/>
                    <w:left w:val="none" w:sz="0" w:space="0" w:color="auto"/>
                    <w:bottom w:val="none" w:sz="0" w:space="0" w:color="auto"/>
                    <w:right w:val="none" w:sz="0" w:space="0" w:color="auto"/>
                  </w:divBdr>
                  <w:divsChild>
                    <w:div w:id="1470897605">
                      <w:marLeft w:val="0"/>
                      <w:marRight w:val="0"/>
                      <w:marTop w:val="0"/>
                      <w:marBottom w:val="0"/>
                      <w:divBdr>
                        <w:top w:val="none" w:sz="0" w:space="0" w:color="auto"/>
                        <w:left w:val="none" w:sz="0" w:space="0" w:color="auto"/>
                        <w:bottom w:val="none" w:sz="0" w:space="0" w:color="auto"/>
                        <w:right w:val="none" w:sz="0" w:space="0" w:color="auto"/>
                      </w:divBdr>
                      <w:divsChild>
                        <w:div w:id="5612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156167">
      <w:bodyDiv w:val="1"/>
      <w:marLeft w:val="0"/>
      <w:marRight w:val="0"/>
      <w:marTop w:val="0"/>
      <w:marBottom w:val="0"/>
      <w:divBdr>
        <w:top w:val="none" w:sz="0" w:space="0" w:color="auto"/>
        <w:left w:val="none" w:sz="0" w:space="0" w:color="auto"/>
        <w:bottom w:val="none" w:sz="0" w:space="0" w:color="auto"/>
        <w:right w:val="none" w:sz="0" w:space="0" w:color="auto"/>
      </w:divBdr>
      <w:divsChild>
        <w:div w:id="2072924976">
          <w:marLeft w:val="300"/>
          <w:marRight w:val="0"/>
          <w:marTop w:val="375"/>
          <w:marBottom w:val="225"/>
          <w:divBdr>
            <w:top w:val="none" w:sz="0" w:space="0" w:color="auto"/>
            <w:left w:val="none" w:sz="0" w:space="0" w:color="auto"/>
            <w:bottom w:val="none" w:sz="0" w:space="0" w:color="auto"/>
            <w:right w:val="none" w:sz="0" w:space="0" w:color="auto"/>
          </w:divBdr>
          <w:divsChild>
            <w:div w:id="154761791">
              <w:marLeft w:val="0"/>
              <w:marRight w:val="0"/>
              <w:marTop w:val="0"/>
              <w:marBottom w:val="0"/>
              <w:divBdr>
                <w:top w:val="none" w:sz="0" w:space="0" w:color="auto"/>
                <w:left w:val="none" w:sz="0" w:space="0" w:color="auto"/>
                <w:bottom w:val="none" w:sz="0" w:space="0" w:color="auto"/>
                <w:right w:val="none" w:sz="0" w:space="0" w:color="auto"/>
              </w:divBdr>
              <w:divsChild>
                <w:div w:id="1983151733">
                  <w:marLeft w:val="0"/>
                  <w:marRight w:val="0"/>
                  <w:marTop w:val="0"/>
                  <w:marBottom w:val="0"/>
                  <w:divBdr>
                    <w:top w:val="none" w:sz="0" w:space="0" w:color="auto"/>
                    <w:left w:val="none" w:sz="0" w:space="0" w:color="auto"/>
                    <w:bottom w:val="none" w:sz="0" w:space="0" w:color="auto"/>
                    <w:right w:val="none" w:sz="0" w:space="0" w:color="auto"/>
                  </w:divBdr>
                  <w:divsChild>
                    <w:div w:id="1842350023">
                      <w:marLeft w:val="0"/>
                      <w:marRight w:val="0"/>
                      <w:marTop w:val="0"/>
                      <w:marBottom w:val="0"/>
                      <w:divBdr>
                        <w:top w:val="none" w:sz="0" w:space="0" w:color="auto"/>
                        <w:left w:val="none" w:sz="0" w:space="0" w:color="auto"/>
                        <w:bottom w:val="none" w:sz="0" w:space="0" w:color="auto"/>
                        <w:right w:val="none" w:sz="0" w:space="0" w:color="auto"/>
                      </w:divBdr>
                      <w:divsChild>
                        <w:div w:id="4087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43746">
      <w:bodyDiv w:val="1"/>
      <w:marLeft w:val="0"/>
      <w:marRight w:val="0"/>
      <w:marTop w:val="0"/>
      <w:marBottom w:val="0"/>
      <w:divBdr>
        <w:top w:val="none" w:sz="0" w:space="0" w:color="auto"/>
        <w:left w:val="none" w:sz="0" w:space="0" w:color="auto"/>
        <w:bottom w:val="none" w:sz="0" w:space="0" w:color="auto"/>
        <w:right w:val="none" w:sz="0" w:space="0" w:color="auto"/>
      </w:divBdr>
      <w:divsChild>
        <w:div w:id="1520003426">
          <w:marLeft w:val="0"/>
          <w:marRight w:val="0"/>
          <w:marTop w:val="0"/>
          <w:marBottom w:val="0"/>
          <w:divBdr>
            <w:top w:val="none" w:sz="0" w:space="0" w:color="auto"/>
            <w:left w:val="none" w:sz="0" w:space="0" w:color="auto"/>
            <w:bottom w:val="none" w:sz="0" w:space="0" w:color="auto"/>
            <w:right w:val="none" w:sz="0" w:space="0" w:color="auto"/>
          </w:divBdr>
          <w:divsChild>
            <w:div w:id="1465847017">
              <w:marLeft w:val="0"/>
              <w:marRight w:val="0"/>
              <w:marTop w:val="0"/>
              <w:marBottom w:val="0"/>
              <w:divBdr>
                <w:top w:val="none" w:sz="0" w:space="0" w:color="auto"/>
                <w:left w:val="none" w:sz="0" w:space="0" w:color="auto"/>
                <w:bottom w:val="none" w:sz="0" w:space="0" w:color="auto"/>
                <w:right w:val="none" w:sz="0" w:space="0" w:color="auto"/>
              </w:divBdr>
              <w:divsChild>
                <w:div w:id="1806313917">
                  <w:marLeft w:val="7200"/>
                  <w:marRight w:val="0"/>
                  <w:marTop w:val="0"/>
                  <w:marBottom w:val="0"/>
                  <w:divBdr>
                    <w:top w:val="none" w:sz="0" w:space="0" w:color="auto"/>
                    <w:left w:val="none" w:sz="0" w:space="0" w:color="auto"/>
                    <w:bottom w:val="none" w:sz="0" w:space="0" w:color="auto"/>
                    <w:right w:val="none" w:sz="0" w:space="0" w:color="auto"/>
                  </w:divBdr>
                  <w:divsChild>
                    <w:div w:id="421030025">
                      <w:marLeft w:val="0"/>
                      <w:marRight w:val="0"/>
                      <w:marTop w:val="0"/>
                      <w:marBottom w:val="0"/>
                      <w:divBdr>
                        <w:top w:val="none" w:sz="0" w:space="0" w:color="auto"/>
                        <w:left w:val="none" w:sz="0" w:space="0" w:color="auto"/>
                        <w:bottom w:val="none" w:sz="0" w:space="0" w:color="auto"/>
                        <w:right w:val="none" w:sz="0" w:space="0" w:color="auto"/>
                      </w:divBdr>
                      <w:divsChild>
                        <w:div w:id="1081365160">
                          <w:marLeft w:val="0"/>
                          <w:marRight w:val="0"/>
                          <w:marTop w:val="0"/>
                          <w:marBottom w:val="0"/>
                          <w:divBdr>
                            <w:top w:val="none" w:sz="0" w:space="0" w:color="auto"/>
                            <w:left w:val="none" w:sz="0" w:space="0" w:color="auto"/>
                            <w:bottom w:val="none" w:sz="0" w:space="0" w:color="auto"/>
                            <w:right w:val="none" w:sz="0" w:space="0" w:color="auto"/>
                          </w:divBdr>
                          <w:divsChild>
                            <w:div w:id="1297686405">
                              <w:marLeft w:val="0"/>
                              <w:marRight w:val="0"/>
                              <w:marTop w:val="0"/>
                              <w:marBottom w:val="0"/>
                              <w:divBdr>
                                <w:top w:val="none" w:sz="0" w:space="0" w:color="auto"/>
                                <w:left w:val="none" w:sz="0" w:space="0" w:color="auto"/>
                                <w:bottom w:val="none" w:sz="0" w:space="0" w:color="auto"/>
                                <w:right w:val="none" w:sz="0" w:space="0" w:color="auto"/>
                              </w:divBdr>
                              <w:divsChild>
                                <w:div w:id="959796946">
                                  <w:marLeft w:val="0"/>
                                  <w:marRight w:val="0"/>
                                  <w:marTop w:val="0"/>
                                  <w:marBottom w:val="0"/>
                                  <w:divBdr>
                                    <w:top w:val="none" w:sz="0" w:space="0" w:color="auto"/>
                                    <w:left w:val="none" w:sz="0" w:space="0" w:color="auto"/>
                                    <w:bottom w:val="none" w:sz="0" w:space="0" w:color="auto"/>
                                    <w:right w:val="none" w:sz="0" w:space="0" w:color="auto"/>
                                  </w:divBdr>
                                  <w:divsChild>
                                    <w:div w:id="17422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539737">
      <w:bodyDiv w:val="1"/>
      <w:marLeft w:val="0"/>
      <w:marRight w:val="0"/>
      <w:marTop w:val="0"/>
      <w:marBottom w:val="0"/>
      <w:divBdr>
        <w:top w:val="none" w:sz="0" w:space="0" w:color="auto"/>
        <w:left w:val="none" w:sz="0" w:space="0" w:color="auto"/>
        <w:bottom w:val="none" w:sz="0" w:space="0" w:color="auto"/>
        <w:right w:val="none" w:sz="0" w:space="0" w:color="auto"/>
      </w:divBdr>
    </w:div>
    <w:div w:id="1876962224">
      <w:bodyDiv w:val="1"/>
      <w:marLeft w:val="0"/>
      <w:marRight w:val="0"/>
      <w:marTop w:val="0"/>
      <w:marBottom w:val="0"/>
      <w:divBdr>
        <w:top w:val="none" w:sz="0" w:space="0" w:color="auto"/>
        <w:left w:val="none" w:sz="0" w:space="0" w:color="auto"/>
        <w:bottom w:val="none" w:sz="0" w:space="0" w:color="auto"/>
        <w:right w:val="none" w:sz="0" w:space="0" w:color="auto"/>
      </w:divBdr>
    </w:div>
    <w:div w:id="1891375674">
      <w:bodyDiv w:val="1"/>
      <w:marLeft w:val="0"/>
      <w:marRight w:val="0"/>
      <w:marTop w:val="0"/>
      <w:marBottom w:val="0"/>
      <w:divBdr>
        <w:top w:val="none" w:sz="0" w:space="0" w:color="auto"/>
        <w:left w:val="none" w:sz="0" w:space="0" w:color="auto"/>
        <w:bottom w:val="none" w:sz="0" w:space="0" w:color="auto"/>
        <w:right w:val="none" w:sz="0" w:space="0" w:color="auto"/>
      </w:divBdr>
    </w:div>
    <w:div w:id="1907955799">
      <w:bodyDiv w:val="1"/>
      <w:marLeft w:val="0"/>
      <w:marRight w:val="0"/>
      <w:marTop w:val="0"/>
      <w:marBottom w:val="0"/>
      <w:divBdr>
        <w:top w:val="none" w:sz="0" w:space="0" w:color="auto"/>
        <w:left w:val="none" w:sz="0" w:space="0" w:color="auto"/>
        <w:bottom w:val="none" w:sz="0" w:space="0" w:color="auto"/>
        <w:right w:val="none" w:sz="0" w:space="0" w:color="auto"/>
      </w:divBdr>
    </w:div>
    <w:div w:id="1923369497">
      <w:bodyDiv w:val="1"/>
      <w:marLeft w:val="0"/>
      <w:marRight w:val="0"/>
      <w:marTop w:val="0"/>
      <w:marBottom w:val="0"/>
      <w:divBdr>
        <w:top w:val="none" w:sz="0" w:space="0" w:color="auto"/>
        <w:left w:val="none" w:sz="0" w:space="0" w:color="auto"/>
        <w:bottom w:val="none" w:sz="0" w:space="0" w:color="auto"/>
        <w:right w:val="none" w:sz="0" w:space="0" w:color="auto"/>
      </w:divBdr>
      <w:divsChild>
        <w:div w:id="1666788345">
          <w:marLeft w:val="0"/>
          <w:marRight w:val="0"/>
          <w:marTop w:val="0"/>
          <w:marBottom w:val="0"/>
          <w:divBdr>
            <w:top w:val="none" w:sz="0" w:space="0" w:color="auto"/>
            <w:left w:val="none" w:sz="0" w:space="0" w:color="auto"/>
            <w:bottom w:val="none" w:sz="0" w:space="0" w:color="auto"/>
            <w:right w:val="none" w:sz="0" w:space="0" w:color="auto"/>
          </w:divBdr>
          <w:divsChild>
            <w:div w:id="1633364587">
              <w:marLeft w:val="0"/>
              <w:marRight w:val="0"/>
              <w:marTop w:val="0"/>
              <w:marBottom w:val="0"/>
              <w:divBdr>
                <w:top w:val="none" w:sz="0" w:space="0" w:color="auto"/>
                <w:left w:val="none" w:sz="0" w:space="0" w:color="auto"/>
                <w:bottom w:val="none" w:sz="0" w:space="0" w:color="auto"/>
                <w:right w:val="none" w:sz="0" w:space="0" w:color="auto"/>
              </w:divBdr>
              <w:divsChild>
                <w:div w:id="494609610">
                  <w:marLeft w:val="0"/>
                  <w:marRight w:val="0"/>
                  <w:marTop w:val="510"/>
                  <w:marBottom w:val="0"/>
                  <w:divBdr>
                    <w:top w:val="none" w:sz="0" w:space="0" w:color="auto"/>
                    <w:left w:val="none" w:sz="0" w:space="0" w:color="auto"/>
                    <w:bottom w:val="none" w:sz="0" w:space="0" w:color="auto"/>
                    <w:right w:val="none" w:sz="0" w:space="0" w:color="auto"/>
                  </w:divBdr>
                  <w:divsChild>
                    <w:div w:id="20788021">
                      <w:marLeft w:val="0"/>
                      <w:marRight w:val="0"/>
                      <w:marTop w:val="0"/>
                      <w:marBottom w:val="0"/>
                      <w:divBdr>
                        <w:top w:val="none" w:sz="0" w:space="0" w:color="auto"/>
                        <w:left w:val="none" w:sz="0" w:space="0" w:color="auto"/>
                        <w:bottom w:val="none" w:sz="0" w:space="0" w:color="auto"/>
                        <w:right w:val="none" w:sz="0" w:space="0" w:color="auto"/>
                      </w:divBdr>
                      <w:divsChild>
                        <w:div w:id="404185148">
                          <w:marLeft w:val="0"/>
                          <w:marRight w:val="0"/>
                          <w:marTop w:val="0"/>
                          <w:marBottom w:val="0"/>
                          <w:divBdr>
                            <w:top w:val="none" w:sz="0" w:space="0" w:color="auto"/>
                            <w:left w:val="none" w:sz="0" w:space="0" w:color="auto"/>
                            <w:bottom w:val="none" w:sz="0" w:space="0" w:color="auto"/>
                            <w:right w:val="none" w:sz="0" w:space="0" w:color="auto"/>
                          </w:divBdr>
                          <w:divsChild>
                            <w:div w:id="293028889">
                              <w:marLeft w:val="0"/>
                              <w:marRight w:val="0"/>
                              <w:marTop w:val="0"/>
                              <w:marBottom w:val="0"/>
                              <w:divBdr>
                                <w:top w:val="none" w:sz="0" w:space="0" w:color="auto"/>
                                <w:left w:val="none" w:sz="0" w:space="0" w:color="auto"/>
                                <w:bottom w:val="none" w:sz="0" w:space="0" w:color="auto"/>
                                <w:right w:val="none" w:sz="0" w:space="0" w:color="auto"/>
                              </w:divBdr>
                              <w:divsChild>
                                <w:div w:id="1291204662">
                                  <w:marLeft w:val="0"/>
                                  <w:marRight w:val="0"/>
                                  <w:marTop w:val="0"/>
                                  <w:marBottom w:val="0"/>
                                  <w:divBdr>
                                    <w:top w:val="none" w:sz="0" w:space="0" w:color="auto"/>
                                    <w:left w:val="none" w:sz="0" w:space="0" w:color="auto"/>
                                    <w:bottom w:val="none" w:sz="0" w:space="0" w:color="auto"/>
                                    <w:right w:val="none" w:sz="0" w:space="0" w:color="auto"/>
                                  </w:divBdr>
                                  <w:divsChild>
                                    <w:div w:id="3449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226151">
      <w:bodyDiv w:val="1"/>
      <w:marLeft w:val="0"/>
      <w:marRight w:val="0"/>
      <w:marTop w:val="0"/>
      <w:marBottom w:val="0"/>
      <w:divBdr>
        <w:top w:val="none" w:sz="0" w:space="0" w:color="auto"/>
        <w:left w:val="none" w:sz="0" w:space="0" w:color="auto"/>
        <w:bottom w:val="none" w:sz="0" w:space="0" w:color="auto"/>
        <w:right w:val="none" w:sz="0" w:space="0" w:color="auto"/>
      </w:divBdr>
    </w:div>
    <w:div w:id="1956784927">
      <w:bodyDiv w:val="1"/>
      <w:marLeft w:val="0"/>
      <w:marRight w:val="0"/>
      <w:marTop w:val="0"/>
      <w:marBottom w:val="0"/>
      <w:divBdr>
        <w:top w:val="none" w:sz="0" w:space="0" w:color="auto"/>
        <w:left w:val="none" w:sz="0" w:space="0" w:color="auto"/>
        <w:bottom w:val="none" w:sz="0" w:space="0" w:color="auto"/>
        <w:right w:val="none" w:sz="0" w:space="0" w:color="auto"/>
      </w:divBdr>
      <w:divsChild>
        <w:div w:id="885683735">
          <w:marLeft w:val="300"/>
          <w:marRight w:val="0"/>
          <w:marTop w:val="375"/>
          <w:marBottom w:val="225"/>
          <w:divBdr>
            <w:top w:val="none" w:sz="0" w:space="0" w:color="auto"/>
            <w:left w:val="none" w:sz="0" w:space="0" w:color="auto"/>
            <w:bottom w:val="none" w:sz="0" w:space="0" w:color="auto"/>
            <w:right w:val="none" w:sz="0" w:space="0" w:color="auto"/>
          </w:divBdr>
          <w:divsChild>
            <w:div w:id="2099403193">
              <w:marLeft w:val="0"/>
              <w:marRight w:val="0"/>
              <w:marTop w:val="0"/>
              <w:marBottom w:val="0"/>
              <w:divBdr>
                <w:top w:val="none" w:sz="0" w:space="0" w:color="auto"/>
                <w:left w:val="none" w:sz="0" w:space="0" w:color="auto"/>
                <w:bottom w:val="none" w:sz="0" w:space="0" w:color="auto"/>
                <w:right w:val="none" w:sz="0" w:space="0" w:color="auto"/>
              </w:divBdr>
              <w:divsChild>
                <w:div w:id="1081680044">
                  <w:marLeft w:val="0"/>
                  <w:marRight w:val="0"/>
                  <w:marTop w:val="0"/>
                  <w:marBottom w:val="0"/>
                  <w:divBdr>
                    <w:top w:val="none" w:sz="0" w:space="0" w:color="auto"/>
                    <w:left w:val="none" w:sz="0" w:space="0" w:color="auto"/>
                    <w:bottom w:val="none" w:sz="0" w:space="0" w:color="auto"/>
                    <w:right w:val="none" w:sz="0" w:space="0" w:color="auto"/>
                  </w:divBdr>
                  <w:divsChild>
                    <w:div w:id="1836602876">
                      <w:marLeft w:val="0"/>
                      <w:marRight w:val="0"/>
                      <w:marTop w:val="0"/>
                      <w:marBottom w:val="0"/>
                      <w:divBdr>
                        <w:top w:val="none" w:sz="0" w:space="0" w:color="auto"/>
                        <w:left w:val="none" w:sz="0" w:space="0" w:color="auto"/>
                        <w:bottom w:val="none" w:sz="0" w:space="0" w:color="auto"/>
                        <w:right w:val="none" w:sz="0" w:space="0" w:color="auto"/>
                      </w:divBdr>
                      <w:divsChild>
                        <w:div w:id="4875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863063">
      <w:bodyDiv w:val="1"/>
      <w:marLeft w:val="0"/>
      <w:marRight w:val="0"/>
      <w:marTop w:val="0"/>
      <w:marBottom w:val="0"/>
      <w:divBdr>
        <w:top w:val="none" w:sz="0" w:space="0" w:color="auto"/>
        <w:left w:val="none" w:sz="0" w:space="0" w:color="auto"/>
        <w:bottom w:val="none" w:sz="0" w:space="0" w:color="auto"/>
        <w:right w:val="none" w:sz="0" w:space="0" w:color="auto"/>
      </w:divBdr>
    </w:div>
    <w:div w:id="2011247200">
      <w:bodyDiv w:val="1"/>
      <w:marLeft w:val="0"/>
      <w:marRight w:val="0"/>
      <w:marTop w:val="0"/>
      <w:marBottom w:val="0"/>
      <w:divBdr>
        <w:top w:val="none" w:sz="0" w:space="0" w:color="auto"/>
        <w:left w:val="none" w:sz="0" w:space="0" w:color="auto"/>
        <w:bottom w:val="none" w:sz="0" w:space="0" w:color="auto"/>
        <w:right w:val="none" w:sz="0" w:space="0" w:color="auto"/>
      </w:divBdr>
    </w:div>
    <w:div w:id="2050252299">
      <w:bodyDiv w:val="1"/>
      <w:marLeft w:val="0"/>
      <w:marRight w:val="0"/>
      <w:marTop w:val="0"/>
      <w:marBottom w:val="0"/>
      <w:divBdr>
        <w:top w:val="none" w:sz="0" w:space="0" w:color="auto"/>
        <w:left w:val="none" w:sz="0" w:space="0" w:color="auto"/>
        <w:bottom w:val="none" w:sz="0" w:space="0" w:color="auto"/>
        <w:right w:val="none" w:sz="0" w:space="0" w:color="auto"/>
      </w:divBdr>
    </w:div>
    <w:div w:id="2058165288">
      <w:bodyDiv w:val="1"/>
      <w:marLeft w:val="0"/>
      <w:marRight w:val="0"/>
      <w:marTop w:val="0"/>
      <w:marBottom w:val="0"/>
      <w:divBdr>
        <w:top w:val="none" w:sz="0" w:space="0" w:color="auto"/>
        <w:left w:val="none" w:sz="0" w:space="0" w:color="auto"/>
        <w:bottom w:val="none" w:sz="0" w:space="0" w:color="auto"/>
        <w:right w:val="none" w:sz="0" w:space="0" w:color="auto"/>
      </w:divBdr>
      <w:divsChild>
        <w:div w:id="1480802548">
          <w:marLeft w:val="0"/>
          <w:marRight w:val="0"/>
          <w:marTop w:val="0"/>
          <w:marBottom w:val="0"/>
          <w:divBdr>
            <w:top w:val="none" w:sz="0" w:space="0" w:color="auto"/>
            <w:left w:val="none" w:sz="0" w:space="0" w:color="auto"/>
            <w:bottom w:val="none" w:sz="0" w:space="0" w:color="auto"/>
            <w:right w:val="none" w:sz="0" w:space="0" w:color="auto"/>
          </w:divBdr>
          <w:divsChild>
            <w:div w:id="502553258">
              <w:marLeft w:val="0"/>
              <w:marRight w:val="0"/>
              <w:marTop w:val="0"/>
              <w:marBottom w:val="0"/>
              <w:divBdr>
                <w:top w:val="none" w:sz="0" w:space="0" w:color="auto"/>
                <w:left w:val="none" w:sz="0" w:space="0" w:color="auto"/>
                <w:bottom w:val="none" w:sz="0" w:space="0" w:color="auto"/>
                <w:right w:val="none" w:sz="0" w:space="0" w:color="auto"/>
              </w:divBdr>
              <w:divsChild>
                <w:div w:id="1506936349">
                  <w:marLeft w:val="4200"/>
                  <w:marRight w:val="0"/>
                  <w:marTop w:val="0"/>
                  <w:marBottom w:val="0"/>
                  <w:divBdr>
                    <w:top w:val="none" w:sz="0" w:space="0" w:color="auto"/>
                    <w:left w:val="none" w:sz="0" w:space="0" w:color="auto"/>
                    <w:bottom w:val="none" w:sz="0" w:space="0" w:color="auto"/>
                    <w:right w:val="none" w:sz="0" w:space="0" w:color="auto"/>
                  </w:divBdr>
                  <w:divsChild>
                    <w:div w:id="526286435">
                      <w:marLeft w:val="0"/>
                      <w:marRight w:val="0"/>
                      <w:marTop w:val="0"/>
                      <w:marBottom w:val="0"/>
                      <w:divBdr>
                        <w:top w:val="none" w:sz="0" w:space="0" w:color="auto"/>
                        <w:left w:val="none" w:sz="0" w:space="0" w:color="auto"/>
                        <w:bottom w:val="none" w:sz="0" w:space="0" w:color="auto"/>
                        <w:right w:val="none" w:sz="0" w:space="0" w:color="auto"/>
                      </w:divBdr>
                      <w:divsChild>
                        <w:div w:id="1909344051">
                          <w:marLeft w:val="0"/>
                          <w:marRight w:val="0"/>
                          <w:marTop w:val="0"/>
                          <w:marBottom w:val="0"/>
                          <w:divBdr>
                            <w:top w:val="none" w:sz="0" w:space="0" w:color="auto"/>
                            <w:left w:val="none" w:sz="0" w:space="0" w:color="auto"/>
                            <w:bottom w:val="none" w:sz="0" w:space="0" w:color="auto"/>
                            <w:right w:val="none" w:sz="0" w:space="0" w:color="auto"/>
                          </w:divBdr>
                          <w:divsChild>
                            <w:div w:id="2080516405">
                              <w:marLeft w:val="0"/>
                              <w:marRight w:val="0"/>
                              <w:marTop w:val="0"/>
                              <w:marBottom w:val="0"/>
                              <w:divBdr>
                                <w:top w:val="none" w:sz="0" w:space="0" w:color="auto"/>
                                <w:left w:val="none" w:sz="0" w:space="0" w:color="auto"/>
                                <w:bottom w:val="none" w:sz="0" w:space="0" w:color="auto"/>
                                <w:right w:val="none" w:sz="0" w:space="0" w:color="auto"/>
                              </w:divBdr>
                              <w:divsChild>
                                <w:div w:id="688605963">
                                  <w:marLeft w:val="0"/>
                                  <w:marRight w:val="0"/>
                                  <w:marTop w:val="0"/>
                                  <w:marBottom w:val="0"/>
                                  <w:divBdr>
                                    <w:top w:val="none" w:sz="0" w:space="0" w:color="auto"/>
                                    <w:left w:val="none" w:sz="0" w:space="0" w:color="auto"/>
                                    <w:bottom w:val="none" w:sz="0" w:space="0" w:color="auto"/>
                                    <w:right w:val="none" w:sz="0" w:space="0" w:color="auto"/>
                                  </w:divBdr>
                                  <w:divsChild>
                                    <w:div w:id="12659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132506">
      <w:bodyDiv w:val="1"/>
      <w:marLeft w:val="0"/>
      <w:marRight w:val="0"/>
      <w:marTop w:val="0"/>
      <w:marBottom w:val="0"/>
      <w:divBdr>
        <w:top w:val="none" w:sz="0" w:space="0" w:color="auto"/>
        <w:left w:val="none" w:sz="0" w:space="0" w:color="auto"/>
        <w:bottom w:val="none" w:sz="0" w:space="0" w:color="auto"/>
        <w:right w:val="none" w:sz="0" w:space="0" w:color="auto"/>
      </w:divBdr>
    </w:div>
    <w:div w:id="2090810736">
      <w:bodyDiv w:val="1"/>
      <w:marLeft w:val="0"/>
      <w:marRight w:val="0"/>
      <w:marTop w:val="0"/>
      <w:marBottom w:val="0"/>
      <w:divBdr>
        <w:top w:val="none" w:sz="0" w:space="0" w:color="auto"/>
        <w:left w:val="none" w:sz="0" w:space="0" w:color="auto"/>
        <w:bottom w:val="none" w:sz="0" w:space="0" w:color="auto"/>
        <w:right w:val="none" w:sz="0" w:space="0" w:color="auto"/>
      </w:divBdr>
    </w:div>
    <w:div w:id="2106996449">
      <w:bodyDiv w:val="1"/>
      <w:marLeft w:val="0"/>
      <w:marRight w:val="0"/>
      <w:marTop w:val="0"/>
      <w:marBottom w:val="0"/>
      <w:divBdr>
        <w:top w:val="none" w:sz="0" w:space="0" w:color="auto"/>
        <w:left w:val="none" w:sz="0" w:space="0" w:color="auto"/>
        <w:bottom w:val="none" w:sz="0" w:space="0" w:color="auto"/>
        <w:right w:val="none" w:sz="0" w:space="0" w:color="auto"/>
      </w:divBdr>
      <w:divsChild>
        <w:div w:id="278881664">
          <w:marLeft w:val="0"/>
          <w:marRight w:val="0"/>
          <w:marTop w:val="0"/>
          <w:marBottom w:val="0"/>
          <w:divBdr>
            <w:top w:val="none" w:sz="0" w:space="0" w:color="auto"/>
            <w:left w:val="none" w:sz="0" w:space="0" w:color="auto"/>
            <w:bottom w:val="none" w:sz="0" w:space="0" w:color="auto"/>
            <w:right w:val="none" w:sz="0" w:space="0" w:color="auto"/>
          </w:divBdr>
          <w:divsChild>
            <w:div w:id="841967814">
              <w:marLeft w:val="0"/>
              <w:marRight w:val="0"/>
              <w:marTop w:val="0"/>
              <w:marBottom w:val="0"/>
              <w:divBdr>
                <w:top w:val="none" w:sz="0" w:space="0" w:color="auto"/>
                <w:left w:val="none" w:sz="0" w:space="0" w:color="auto"/>
                <w:bottom w:val="none" w:sz="0" w:space="0" w:color="auto"/>
                <w:right w:val="none" w:sz="0" w:space="0" w:color="auto"/>
              </w:divBdr>
              <w:divsChild>
                <w:div w:id="2050454180">
                  <w:marLeft w:val="0"/>
                  <w:marRight w:val="0"/>
                  <w:marTop w:val="0"/>
                  <w:marBottom w:val="0"/>
                  <w:divBdr>
                    <w:top w:val="none" w:sz="0" w:space="0" w:color="auto"/>
                    <w:left w:val="none" w:sz="0" w:space="0" w:color="auto"/>
                    <w:bottom w:val="none" w:sz="0" w:space="0" w:color="auto"/>
                    <w:right w:val="none" w:sz="0" w:space="0" w:color="auto"/>
                  </w:divBdr>
                  <w:divsChild>
                    <w:div w:id="1647397950">
                      <w:marLeft w:val="0"/>
                      <w:marRight w:val="0"/>
                      <w:marTop w:val="0"/>
                      <w:marBottom w:val="0"/>
                      <w:divBdr>
                        <w:top w:val="none" w:sz="0" w:space="0" w:color="auto"/>
                        <w:left w:val="none" w:sz="0" w:space="0" w:color="auto"/>
                        <w:bottom w:val="none" w:sz="0" w:space="0" w:color="auto"/>
                        <w:right w:val="none" w:sz="0" w:space="0" w:color="auto"/>
                      </w:divBdr>
                      <w:divsChild>
                        <w:div w:id="481240886">
                          <w:marLeft w:val="0"/>
                          <w:marRight w:val="0"/>
                          <w:marTop w:val="0"/>
                          <w:marBottom w:val="0"/>
                          <w:divBdr>
                            <w:top w:val="none" w:sz="0" w:space="0" w:color="auto"/>
                            <w:left w:val="none" w:sz="0" w:space="0" w:color="auto"/>
                            <w:bottom w:val="none" w:sz="0" w:space="0" w:color="auto"/>
                            <w:right w:val="none" w:sz="0" w:space="0" w:color="auto"/>
                          </w:divBdr>
                          <w:divsChild>
                            <w:div w:id="1622683468">
                              <w:marLeft w:val="0"/>
                              <w:marRight w:val="0"/>
                              <w:marTop w:val="0"/>
                              <w:marBottom w:val="0"/>
                              <w:divBdr>
                                <w:top w:val="none" w:sz="0" w:space="0" w:color="auto"/>
                                <w:left w:val="none" w:sz="0" w:space="0" w:color="auto"/>
                                <w:bottom w:val="none" w:sz="0" w:space="0" w:color="auto"/>
                                <w:right w:val="none" w:sz="0" w:space="0" w:color="auto"/>
                              </w:divBdr>
                              <w:divsChild>
                                <w:div w:id="1728259267">
                                  <w:marLeft w:val="0"/>
                                  <w:marRight w:val="0"/>
                                  <w:marTop w:val="0"/>
                                  <w:marBottom w:val="0"/>
                                  <w:divBdr>
                                    <w:top w:val="none" w:sz="0" w:space="0" w:color="auto"/>
                                    <w:left w:val="none" w:sz="0" w:space="0" w:color="auto"/>
                                    <w:bottom w:val="none" w:sz="0" w:space="0" w:color="auto"/>
                                    <w:right w:val="none" w:sz="0" w:space="0" w:color="auto"/>
                                  </w:divBdr>
                                  <w:divsChild>
                                    <w:div w:id="16778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03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Rabobank">
  <a:themeElements>
    <a:clrScheme name="Rabobank">
      <a:dk1>
        <a:sysClr val="windowText" lastClr="000000"/>
      </a:dk1>
      <a:lt1>
        <a:srgbClr val="88AACC"/>
      </a:lt1>
      <a:dk2>
        <a:srgbClr val="000099"/>
      </a:dk2>
      <a:lt2>
        <a:srgbClr val="FF6600"/>
      </a:lt2>
      <a:accent1>
        <a:srgbClr val="FFFFFF"/>
      </a:accent1>
      <a:accent2>
        <a:srgbClr val="000099"/>
      </a:accent2>
      <a:accent3>
        <a:srgbClr val="AA7799"/>
      </a:accent3>
      <a:accent4>
        <a:srgbClr val="660066"/>
      </a:accent4>
      <a:accent5>
        <a:srgbClr val="AAAAAA"/>
      </a:accent5>
      <a:accent6>
        <a:srgbClr val="334477"/>
      </a:accent6>
      <a:hlink>
        <a:srgbClr val="FF6600"/>
      </a:hlink>
      <a:folHlink>
        <a:srgbClr val="7F7F7F"/>
      </a:folHlink>
    </a:clrScheme>
    <a:fontScheme name="Rabobank">
      <a:majorFont>
        <a:latin typeface="Myriad SemiBold"/>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4BEBD-4D9A-4099-B1C2-0618941C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D781C33</Template>
  <TotalTime>0</TotalTime>
  <Pages>4</Pages>
  <Words>1627</Words>
  <Characters>8820</Characters>
  <Application>Microsoft Office Word</Application>
  <DocSecurity>4</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10427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2015-08-10T14:51:00Z</dcterms:created>
  <dcterms:modified xsi:type="dcterms:W3CDTF">2015-08-10T14:51:00Z</dcterms:modified>
</cp:coreProperties>
</file>